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41CB074C" w:rsidR="00641916" w:rsidRPr="00EA739C" w:rsidRDefault="00641916" w:rsidP="00641916">
      <w:pPr>
        <w:spacing w:after="0" w:line="240" w:lineRule="auto"/>
        <w:jc w:val="right"/>
        <w:rPr>
          <w:rFonts w:ascii="Times New Roman" w:hAnsi="Times New Roman" w:cs="Times New Roman"/>
          <w:b/>
          <w:kern w:val="0"/>
          <w14:ligatures w14:val="none"/>
        </w:rPr>
      </w:pPr>
      <w:r w:rsidRPr="00EA739C">
        <w:rPr>
          <w:rFonts w:ascii="Times New Roman" w:hAnsi="Times New Roman" w:cs="Times New Roman"/>
          <w:b/>
          <w:kern w:val="0"/>
          <w14:ligatures w14:val="none"/>
        </w:rPr>
        <w:t xml:space="preserve">Priedas Nr. </w:t>
      </w:r>
      <w:r w:rsidR="00230324">
        <w:rPr>
          <w:rFonts w:ascii="Times New Roman" w:hAnsi="Times New Roman" w:cs="Times New Roman"/>
          <w:b/>
          <w:kern w:val="0"/>
          <w14:ligatures w14:val="none"/>
        </w:rPr>
        <w:t>2</w:t>
      </w:r>
    </w:p>
    <w:p w14:paraId="3B43F448" w14:textId="77777777" w:rsidR="00641916" w:rsidRPr="0081383B"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81383B" w:rsidRDefault="00641916" w:rsidP="00641916">
      <w:pPr>
        <w:spacing w:after="0" w:line="240" w:lineRule="auto"/>
        <w:jc w:val="center"/>
        <w:rPr>
          <w:rFonts w:ascii="Times New Roman" w:hAnsi="Times New Roman" w:cs="Times New Roman"/>
          <w:b/>
          <w:kern w:val="0"/>
          <w14:ligatures w14:val="none"/>
        </w:rPr>
      </w:pPr>
      <w:r w:rsidRPr="0081383B">
        <w:rPr>
          <w:rFonts w:ascii="Times New Roman" w:hAnsi="Times New Roman" w:cs="Times New Roman"/>
          <w:b/>
          <w:kern w:val="0"/>
          <w14:ligatures w14:val="none"/>
        </w:rPr>
        <w:t>LIETUVOS INŽINERIJOS KOLEGIJOS</w:t>
      </w:r>
    </w:p>
    <w:p w14:paraId="361ED1C5" w14:textId="77777777" w:rsidR="00D8285F" w:rsidRDefault="00D8285F" w:rsidP="00641916">
      <w:pPr>
        <w:spacing w:after="0" w:line="240" w:lineRule="auto"/>
        <w:jc w:val="center"/>
        <w:rPr>
          <w:rFonts w:ascii="Times New Roman" w:hAnsi="Times New Roman" w:cs="Times New Roman"/>
          <w:b/>
          <w:kern w:val="0"/>
          <w14:ligatures w14:val="none"/>
        </w:rPr>
      </w:pPr>
      <w:r w:rsidRPr="00D8285F">
        <w:rPr>
          <w:rFonts w:ascii="Times New Roman" w:hAnsi="Times New Roman" w:cs="Times New Roman"/>
          <w:b/>
          <w:kern w:val="0"/>
          <w14:ligatures w14:val="none"/>
        </w:rPr>
        <w:t>KOMPIUTERIAI INŽINIERIAMS SKAIČIAVIMAMS KOMPLEKTE SU MONITORIAIS</w:t>
      </w:r>
    </w:p>
    <w:p w14:paraId="335C1AA5" w14:textId="7D3A06AB" w:rsidR="00641916" w:rsidRPr="0081383B" w:rsidRDefault="00641916" w:rsidP="00641916">
      <w:pPr>
        <w:spacing w:after="0" w:line="240" w:lineRule="auto"/>
        <w:jc w:val="center"/>
        <w:rPr>
          <w:rFonts w:ascii="Times New Roman" w:hAnsi="Times New Roman" w:cs="Times New Roman"/>
          <w:b/>
          <w:kern w:val="0"/>
          <w14:ligatures w14:val="none"/>
        </w:rPr>
      </w:pPr>
      <w:r w:rsidRPr="0081383B">
        <w:rPr>
          <w:rFonts w:ascii="Times New Roman" w:hAnsi="Times New Roman" w:cs="Times New Roman"/>
          <w:b/>
          <w:kern w:val="0"/>
          <w14:ligatures w14:val="none"/>
        </w:rPr>
        <w:t xml:space="preserve">TECHNINĖ SPECIFIKACIJA </w:t>
      </w:r>
    </w:p>
    <w:p w14:paraId="66F032B7" w14:textId="77777777" w:rsidR="00641916" w:rsidRPr="0081383B" w:rsidRDefault="00641916" w:rsidP="00641916">
      <w:pPr>
        <w:spacing w:after="0" w:line="240" w:lineRule="auto"/>
        <w:jc w:val="center"/>
        <w:rPr>
          <w:rFonts w:ascii="Times New Roman" w:hAnsi="Times New Roman" w:cs="Times New Roman"/>
          <w:b/>
          <w:kern w:val="0"/>
          <w14:ligatures w14:val="none"/>
        </w:rPr>
      </w:pPr>
    </w:p>
    <w:p w14:paraId="7356D94A" w14:textId="77777777" w:rsidR="0081383B" w:rsidRPr="0081383B" w:rsidRDefault="0081383B" w:rsidP="00641916">
      <w:pPr>
        <w:spacing w:after="0" w:line="240" w:lineRule="auto"/>
        <w:jc w:val="center"/>
        <w:rPr>
          <w:rFonts w:ascii="Times New Roman" w:hAnsi="Times New Roman" w:cs="Times New Roman"/>
          <w:b/>
          <w:kern w:val="0"/>
          <w14:ligatures w14:val="none"/>
        </w:rPr>
      </w:pPr>
    </w:p>
    <w:p w14:paraId="1BD74EF3" w14:textId="3D6B47D6" w:rsidR="00641916" w:rsidRPr="0081383B" w:rsidRDefault="003E0D56" w:rsidP="00641916">
      <w:pPr>
        <w:spacing w:after="0" w:line="259" w:lineRule="auto"/>
        <w:jc w:val="both"/>
        <w:rPr>
          <w:rFonts w:ascii="Times New Roman" w:hAnsi="Times New Roman" w:cs="Times New Roman"/>
          <w:b/>
          <w:i/>
          <w:iCs/>
          <w:kern w:val="0"/>
          <w:lang w:eastAsia="lt-LT"/>
          <w14:ligatures w14:val="none"/>
        </w:rPr>
      </w:pPr>
      <w:r>
        <w:rPr>
          <w:rFonts w:ascii="Times New Roman" w:hAnsi="Times New Roman" w:cs="Times New Roman"/>
          <w:b/>
          <w:i/>
          <w:iCs/>
          <w:kern w:val="0"/>
          <w14:ligatures w14:val="none"/>
        </w:rPr>
        <w:t>P</w:t>
      </w:r>
      <w:r w:rsidR="00641916" w:rsidRPr="0081383B">
        <w:rPr>
          <w:rFonts w:ascii="Times New Roman" w:hAnsi="Times New Roman" w:cs="Times New Roman"/>
          <w:b/>
          <w:i/>
          <w:iCs/>
          <w:kern w:val="0"/>
          <w14:ligatures w14:val="none"/>
        </w:rPr>
        <w:t>irkimo objekt</w:t>
      </w:r>
      <w:r>
        <w:rPr>
          <w:rFonts w:ascii="Times New Roman" w:hAnsi="Times New Roman" w:cs="Times New Roman"/>
          <w:b/>
          <w:i/>
          <w:iCs/>
          <w:kern w:val="0"/>
          <w14:ligatures w14:val="none"/>
        </w:rPr>
        <w:t>as</w:t>
      </w:r>
      <w:r w:rsidR="00641916" w:rsidRPr="0081383B">
        <w:rPr>
          <w:rFonts w:ascii="Times New Roman" w:hAnsi="Times New Roman" w:cs="Times New Roman"/>
          <w:b/>
          <w:i/>
          <w:iCs/>
          <w:kern w:val="0"/>
          <w14:ligatures w14:val="none"/>
        </w:rPr>
        <w:t xml:space="preserve"> - </w:t>
      </w:r>
      <w:r w:rsidR="00F21DA5" w:rsidRPr="0081383B">
        <w:rPr>
          <w:rFonts w:ascii="Times New Roman" w:hAnsi="Times New Roman" w:cs="Times New Roman"/>
          <w:b/>
          <w:i/>
          <w:iCs/>
          <w:kern w:val="0"/>
          <w:lang w:eastAsia="lt-LT"/>
          <w14:ligatures w14:val="none"/>
        </w:rPr>
        <w:t>K</w:t>
      </w:r>
      <w:r w:rsidR="00641916" w:rsidRPr="0081383B">
        <w:rPr>
          <w:rFonts w:ascii="Times New Roman" w:hAnsi="Times New Roman" w:cs="Times New Roman"/>
          <w:b/>
          <w:i/>
          <w:iCs/>
          <w:kern w:val="0"/>
          <w:lang w:eastAsia="lt-LT"/>
          <w14:ligatures w14:val="none"/>
        </w:rPr>
        <w:t>ompiuteriai inžinieriams skaičiavimams komplekte su monitori</w:t>
      </w:r>
      <w:r w:rsidR="00D8285F">
        <w:rPr>
          <w:rFonts w:ascii="Times New Roman" w:hAnsi="Times New Roman" w:cs="Times New Roman"/>
          <w:b/>
          <w:i/>
          <w:iCs/>
          <w:kern w:val="0"/>
          <w:lang w:eastAsia="lt-LT"/>
          <w14:ligatures w14:val="none"/>
        </w:rPr>
        <w:t>ais</w:t>
      </w:r>
      <w:r w:rsidR="00641916" w:rsidRPr="0081383B">
        <w:rPr>
          <w:rFonts w:ascii="Times New Roman" w:hAnsi="Times New Roman" w:cs="Times New Roman"/>
          <w:b/>
          <w:i/>
          <w:iCs/>
          <w:kern w:val="0"/>
          <w:lang w:eastAsia="lt-LT"/>
          <w14:ligatures w14:val="none"/>
        </w:rPr>
        <w:t xml:space="preserve">, </w:t>
      </w:r>
      <w:r w:rsidR="001E5C88">
        <w:rPr>
          <w:rFonts w:ascii="Times New Roman" w:hAnsi="Times New Roman" w:cs="Times New Roman"/>
          <w:b/>
          <w:i/>
          <w:iCs/>
          <w:kern w:val="0"/>
          <w:lang w:eastAsia="lt-LT"/>
          <w14:ligatures w14:val="none"/>
        </w:rPr>
        <w:t>40</w:t>
      </w:r>
      <w:r w:rsidR="00641916" w:rsidRPr="0081383B">
        <w:rPr>
          <w:rFonts w:ascii="Times New Roman" w:hAnsi="Times New Roman" w:cs="Times New Roman"/>
          <w:b/>
          <w:i/>
          <w:iCs/>
          <w:kern w:val="0"/>
          <w:lang w:eastAsia="lt-LT"/>
          <w14:ligatures w14:val="none"/>
        </w:rPr>
        <w:t xml:space="preserve"> komplekt</w:t>
      </w:r>
      <w:r w:rsidR="00D8285F">
        <w:rPr>
          <w:rFonts w:ascii="Times New Roman" w:hAnsi="Times New Roman" w:cs="Times New Roman"/>
          <w:b/>
          <w:i/>
          <w:iCs/>
          <w:kern w:val="0"/>
          <w:lang w:eastAsia="lt-LT"/>
          <w14:ligatures w14:val="none"/>
        </w:rPr>
        <w:t>ų</w:t>
      </w:r>
      <w:r w:rsidR="00641916" w:rsidRPr="0081383B">
        <w:rPr>
          <w:rFonts w:ascii="Times New Roman" w:hAnsi="Times New Roman" w:cs="Times New Roman"/>
          <w:b/>
          <w:i/>
          <w:iCs/>
          <w:kern w:val="0"/>
          <w:lang w:eastAsia="lt-LT"/>
          <w14:ligatures w14:val="none"/>
        </w:rPr>
        <w:t>:</w:t>
      </w:r>
    </w:p>
    <w:p w14:paraId="2DFC73C1" w14:textId="70FFFA39" w:rsidR="00641916" w:rsidRPr="0081383B" w:rsidRDefault="00CF318B" w:rsidP="00641916">
      <w:pPr>
        <w:spacing w:after="0" w:line="240" w:lineRule="auto"/>
        <w:ind w:left="1296"/>
        <w:jc w:val="both"/>
        <w:rPr>
          <w:rFonts w:ascii="Times New Roman" w:hAnsi="Times New Roman" w:cs="Times New Roman"/>
          <w:b/>
          <w:i/>
          <w:iCs/>
          <w:kern w:val="0"/>
          <w14:ligatures w14:val="none"/>
        </w:rPr>
      </w:pPr>
      <w:r w:rsidRPr="0081383B">
        <w:rPr>
          <w:rFonts w:ascii="Times New Roman" w:hAnsi="Times New Roman" w:cs="Times New Roman"/>
          <w:b/>
          <w:i/>
          <w:iCs/>
          <w:kern w:val="0"/>
          <w14:ligatures w14:val="none"/>
        </w:rPr>
        <w:t>1</w:t>
      </w:r>
      <w:r w:rsidR="00641916" w:rsidRPr="0081383B">
        <w:rPr>
          <w:rFonts w:ascii="Times New Roman" w:hAnsi="Times New Roman" w:cs="Times New Roman"/>
          <w:b/>
          <w:i/>
          <w:iCs/>
          <w:kern w:val="0"/>
          <w14:ligatures w14:val="none"/>
        </w:rPr>
        <w:t>.1.</w:t>
      </w:r>
      <w:r w:rsidR="00641916" w:rsidRPr="0081383B">
        <w:rPr>
          <w:rFonts w:ascii="Times New Roman" w:hAnsi="Times New Roman" w:cs="Times New Roman"/>
          <w:b/>
          <w:i/>
          <w:iCs/>
          <w:kern w:val="0"/>
          <w:lang w:eastAsia="lt-LT"/>
          <w14:ligatures w14:val="none"/>
        </w:rPr>
        <w:t xml:space="preserve"> </w:t>
      </w:r>
      <w:r w:rsidR="00A3116F" w:rsidRPr="0081383B">
        <w:rPr>
          <w:rFonts w:ascii="Times New Roman" w:hAnsi="Times New Roman" w:cs="Times New Roman"/>
          <w:b/>
          <w:i/>
          <w:iCs/>
          <w:kern w:val="0"/>
          <w:lang w:eastAsia="lt-LT"/>
          <w14:ligatures w14:val="none"/>
        </w:rPr>
        <w:t>K</w:t>
      </w:r>
      <w:r w:rsidR="00641916" w:rsidRPr="0081383B">
        <w:rPr>
          <w:rFonts w:ascii="Times New Roman" w:hAnsi="Times New Roman" w:cs="Times New Roman"/>
          <w:b/>
          <w:i/>
          <w:iCs/>
          <w:kern w:val="0"/>
          <w:lang w:eastAsia="lt-LT"/>
          <w14:ligatures w14:val="none"/>
        </w:rPr>
        <w:t>ompiuteri</w:t>
      </w:r>
      <w:r w:rsidR="00D8285F">
        <w:rPr>
          <w:rFonts w:ascii="Times New Roman" w:hAnsi="Times New Roman" w:cs="Times New Roman"/>
          <w:b/>
          <w:i/>
          <w:iCs/>
          <w:kern w:val="0"/>
          <w:lang w:eastAsia="lt-LT"/>
          <w14:ligatures w14:val="none"/>
        </w:rPr>
        <w:t>s</w:t>
      </w:r>
      <w:r w:rsidR="00641916" w:rsidRPr="0081383B">
        <w:rPr>
          <w:rFonts w:ascii="Times New Roman" w:hAnsi="Times New Roman" w:cs="Times New Roman"/>
          <w:b/>
          <w:i/>
          <w:iCs/>
          <w:kern w:val="0"/>
          <w:lang w:eastAsia="lt-LT"/>
          <w14:ligatures w14:val="none"/>
        </w:rPr>
        <w:t xml:space="preserve"> inžinieriams skaičiavimams </w:t>
      </w:r>
      <w:r w:rsidR="00641916" w:rsidRPr="0081383B">
        <w:rPr>
          <w:rFonts w:ascii="Times New Roman" w:hAnsi="Times New Roman" w:cs="Times New Roman"/>
          <w:b/>
          <w:i/>
          <w:iCs/>
          <w:kern w:val="0"/>
          <w14:ligatures w14:val="none"/>
        </w:rPr>
        <w:t>su operacine sistema</w:t>
      </w:r>
      <w:r w:rsidR="00641916" w:rsidRPr="0081383B">
        <w:rPr>
          <w:rFonts w:ascii="Times New Roman" w:hAnsi="Times New Roman" w:cs="Times New Roman"/>
          <w:b/>
          <w:i/>
          <w:iCs/>
          <w:kern w:val="0"/>
          <w:lang w:eastAsia="lt-LT"/>
          <w14:ligatures w14:val="none"/>
        </w:rPr>
        <w:t xml:space="preserve">, </w:t>
      </w:r>
      <w:r w:rsidR="001E5C88">
        <w:rPr>
          <w:rFonts w:ascii="Times New Roman" w:hAnsi="Times New Roman" w:cs="Times New Roman"/>
          <w:b/>
          <w:i/>
          <w:iCs/>
          <w:kern w:val="0"/>
          <w:lang w:eastAsia="lt-LT"/>
          <w14:ligatures w14:val="none"/>
        </w:rPr>
        <w:t>40</w:t>
      </w:r>
      <w:r w:rsidR="00641916" w:rsidRPr="0081383B">
        <w:rPr>
          <w:rFonts w:ascii="Times New Roman" w:hAnsi="Times New Roman" w:cs="Times New Roman"/>
          <w:b/>
          <w:i/>
          <w:iCs/>
          <w:kern w:val="0"/>
          <w:lang w:eastAsia="lt-LT"/>
          <w14:ligatures w14:val="none"/>
        </w:rPr>
        <w:t xml:space="preserve"> vnt.</w:t>
      </w:r>
    </w:p>
    <w:p w14:paraId="48F184C9" w14:textId="6884F013" w:rsidR="00641916" w:rsidRPr="0081383B" w:rsidRDefault="00CF318B" w:rsidP="00641916">
      <w:pPr>
        <w:spacing w:after="0" w:line="240" w:lineRule="auto"/>
        <w:ind w:left="1296"/>
        <w:jc w:val="both"/>
        <w:rPr>
          <w:rFonts w:ascii="Times New Roman" w:hAnsi="Times New Roman" w:cs="Times New Roman"/>
          <w:b/>
          <w:i/>
          <w:iCs/>
          <w:kern w:val="0"/>
          <w14:ligatures w14:val="none"/>
        </w:rPr>
      </w:pPr>
      <w:r w:rsidRPr="0081383B">
        <w:rPr>
          <w:rFonts w:ascii="Times New Roman" w:hAnsi="Times New Roman" w:cs="Times New Roman"/>
          <w:b/>
          <w:i/>
          <w:iCs/>
          <w:kern w:val="0"/>
          <w14:ligatures w14:val="none"/>
        </w:rPr>
        <w:t>1</w:t>
      </w:r>
      <w:r w:rsidR="00641916" w:rsidRPr="0081383B">
        <w:rPr>
          <w:rFonts w:ascii="Times New Roman" w:hAnsi="Times New Roman" w:cs="Times New Roman"/>
          <w:b/>
          <w:i/>
          <w:iCs/>
          <w:kern w:val="0"/>
          <w14:ligatures w14:val="none"/>
        </w:rPr>
        <w:t xml:space="preserve">.2. Monitorius, </w:t>
      </w:r>
      <w:r w:rsidR="001E5C88">
        <w:rPr>
          <w:rFonts w:ascii="Times New Roman" w:hAnsi="Times New Roman" w:cs="Times New Roman"/>
          <w:b/>
          <w:i/>
          <w:iCs/>
          <w:kern w:val="0"/>
          <w14:ligatures w14:val="none"/>
        </w:rPr>
        <w:t>40</w:t>
      </w:r>
      <w:r w:rsidR="00641916" w:rsidRPr="0081383B">
        <w:rPr>
          <w:rFonts w:ascii="Times New Roman" w:hAnsi="Times New Roman" w:cs="Times New Roman"/>
          <w:b/>
          <w:i/>
          <w:iCs/>
          <w:kern w:val="0"/>
          <w14:ligatures w14:val="none"/>
        </w:rPr>
        <w:t xml:space="preserve"> vnt.</w:t>
      </w:r>
    </w:p>
    <w:p w14:paraId="0342DAAF" w14:textId="77777777" w:rsidR="00641916" w:rsidRPr="0081383B" w:rsidRDefault="00641916" w:rsidP="00641916">
      <w:pPr>
        <w:tabs>
          <w:tab w:val="left" w:pos="630"/>
          <w:tab w:val="left" w:pos="1170"/>
        </w:tabs>
        <w:spacing w:after="0" w:line="276" w:lineRule="auto"/>
        <w:jc w:val="both"/>
        <w:rPr>
          <w:rFonts w:ascii="Times New Roman" w:hAnsi="Times New Roman" w:cs="Times New Roman"/>
          <w:kern w:val="0"/>
          <w14:ligatures w14:val="none"/>
        </w:rPr>
      </w:pPr>
    </w:p>
    <w:p w14:paraId="56CCFE5A" w14:textId="77777777" w:rsidR="00416C49" w:rsidRPr="0081383B" w:rsidRDefault="00416C49" w:rsidP="00416C49">
      <w:pPr>
        <w:suppressAutoHyphens/>
        <w:spacing w:after="0" w:line="240" w:lineRule="auto"/>
        <w:contextualSpacing/>
        <w:rPr>
          <w:rFonts w:ascii="Times New Roman" w:eastAsia="Times New Roman" w:hAnsi="Times New Roman" w:cs="Times New Roman"/>
          <w:b/>
          <w:kern w:val="0"/>
          <w:lang w:bidi="he-IL"/>
          <w14:ligatures w14:val="none"/>
        </w:rPr>
      </w:pPr>
      <w:r w:rsidRPr="0081383B">
        <w:rPr>
          <w:rFonts w:ascii="Times New Roman" w:eastAsia="Times New Roman" w:hAnsi="Times New Roman" w:cs="Times New Roman"/>
          <w:b/>
          <w:kern w:val="0"/>
          <w:lang w:bidi="he-IL"/>
          <w14:ligatures w14:val="none"/>
        </w:rPr>
        <w:t>Bendrieji reikalavimai</w:t>
      </w:r>
    </w:p>
    <w:p w14:paraId="114697E4" w14:textId="70DA0D53" w:rsidR="00416C49" w:rsidRPr="0081383B" w:rsidRDefault="003E0D56" w:rsidP="00416C49">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3E0D56">
        <w:rPr>
          <w:rFonts w:ascii="Times New Roman" w:eastAsia="Times New Roman" w:hAnsi="Times New Roman" w:cs="Times New Roman"/>
          <w:kern w:val="0"/>
          <w:lang w:eastAsia="lt-LT"/>
          <w14:ligatures w14:val="none"/>
        </w:rPr>
        <w:t>A</w:t>
      </w:r>
      <w:r w:rsidR="00416C49" w:rsidRPr="0081383B">
        <w:rPr>
          <w:rFonts w:ascii="Times New Roman" w:eastAsia="Times New Roman" w:hAnsi="Times New Roman" w:cs="Times New Roman"/>
          <w:kern w:val="0"/>
          <w:lang w:eastAsia="lt-LT"/>
          <w14:ligatures w14:val="none"/>
        </w:rPr>
        <w:t xml:space="preserve">tskiros pirkimo sudėtinės dalys turi būti pilnai suderinamos tarpusavyje, kad būtų galima naudoti kaip vientisą komplektą. </w:t>
      </w:r>
    </w:p>
    <w:p w14:paraId="5C3DCD75" w14:textId="0457F34A" w:rsidR="00416C49" w:rsidRPr="0081383B" w:rsidRDefault="00416C49" w:rsidP="00416C49">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81383B">
        <w:rPr>
          <w:rFonts w:ascii="Times New Roman" w:eastAsia="Times New Roman" w:hAnsi="Times New Roman" w:cs="Times New Roman"/>
          <w:kern w:val="0"/>
          <w:lang w:eastAsia="lt-LT"/>
          <w14:ligatures w14:val="none"/>
        </w:rPr>
        <w:t>Į pirkimo objekto pasiūlymo kainą turi būti įskaičiuota:</w:t>
      </w:r>
    </w:p>
    <w:p w14:paraId="49FFF438" w14:textId="77777777" w:rsidR="00416C49" w:rsidRPr="0081383B" w:rsidRDefault="00416C49" w:rsidP="00416C49">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81383B">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7B48E5B3" w14:textId="77777777" w:rsidR="00416C49" w:rsidRPr="0081383B" w:rsidRDefault="00416C49" w:rsidP="00416C49">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81383B">
        <w:rPr>
          <w:rFonts w:ascii="Times New Roman" w:eastAsia="Times New Roman" w:hAnsi="Times New Roman" w:cs="Times New Roman"/>
          <w:kern w:val="0"/>
          <w:lang w:eastAsia="lt-LT"/>
          <w14:ligatures w14:val="none"/>
        </w:rPr>
        <w:t>prekių pristatymo kaina;</w:t>
      </w:r>
    </w:p>
    <w:p w14:paraId="36A110AB" w14:textId="77777777" w:rsidR="00416C49" w:rsidRPr="0081383B" w:rsidRDefault="00416C49" w:rsidP="00416C49">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81383B">
        <w:rPr>
          <w:rFonts w:ascii="Times New Roman" w:eastAsia="Times New Roman" w:hAnsi="Times New Roman" w:cs="Times New Roman"/>
          <w:kern w:val="0"/>
          <w:lang w:eastAsia="lt-LT"/>
          <w14:ligatures w14:val="none"/>
        </w:rPr>
        <w:t>kartu su perkamais kompiuteriais perkamos programinės įrangos licencijų ir jų įdiegimo kompiuteriuose kaina.</w:t>
      </w:r>
    </w:p>
    <w:p w14:paraId="5C0947B6" w14:textId="77777777" w:rsidR="00416C49" w:rsidRPr="00EA739C" w:rsidRDefault="00416C49" w:rsidP="00416C49">
      <w:pPr>
        <w:numPr>
          <w:ilvl w:val="0"/>
          <w:numId w:val="3"/>
        </w:numPr>
        <w:spacing w:after="0" w:line="240" w:lineRule="auto"/>
        <w:jc w:val="both"/>
        <w:rPr>
          <w:rFonts w:ascii="Times New Roman" w:eastAsia="Times New Roman" w:hAnsi="Times New Roman" w:cs="Times New Roman"/>
          <w:kern w:val="0"/>
          <w:lang w:eastAsia="lt-LT"/>
          <w14:ligatures w14:val="none"/>
        </w:rPr>
      </w:pPr>
      <w:r w:rsidRPr="0081383B">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w:t>
      </w:r>
      <w:r w:rsidRPr="00EA739C">
        <w:rPr>
          <w:rFonts w:ascii="Times New Roman" w:eastAsia="Times New Roman" w:hAnsi="Times New Roman" w:cs="Times New Roman"/>
          <w:kern w:val="0"/>
          <w:lang w:eastAsia="lt-LT"/>
          <w14:ligatures w14:val="none"/>
        </w:rPr>
        <w:t xml:space="preserve">akto pasirašymo dienos. </w:t>
      </w:r>
    </w:p>
    <w:p w14:paraId="6B10F7EB" w14:textId="77777777" w:rsidR="00416C49" w:rsidRPr="00EA739C" w:rsidRDefault="00416C49" w:rsidP="00416C49">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EA739C">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0503D44E" w14:textId="77777777" w:rsidR="00416C49" w:rsidRPr="00EA739C" w:rsidRDefault="00416C49" w:rsidP="00416C49">
      <w:pPr>
        <w:numPr>
          <w:ilvl w:val="0"/>
          <w:numId w:val="3"/>
        </w:numPr>
        <w:spacing w:after="0" w:line="240" w:lineRule="auto"/>
        <w:contextualSpacing/>
        <w:jc w:val="both"/>
        <w:rPr>
          <w:rFonts w:ascii="Times New Roman" w:hAnsi="Times New Roman" w:cs="Times New Roman"/>
        </w:rPr>
      </w:pPr>
      <w:r w:rsidRPr="00EA739C">
        <w:rPr>
          <w:rFonts w:ascii="Times New Roman" w:hAnsi="Times New Roman" w:cs="Times New Roman"/>
        </w:rPr>
        <w:t>Tiekėjas kartu su pasiūlymu turi pateikti prekės gamintojo dokumentus</w:t>
      </w:r>
      <w:r w:rsidRPr="00EA739C">
        <w:rPr>
          <w:rFonts w:ascii="Times New Roman" w:hAnsi="Times New Roman" w:cs="Times New Roman"/>
          <w:vertAlign w:val="superscript"/>
        </w:rPr>
        <w:footnoteReference w:id="1"/>
      </w:r>
      <w:r w:rsidRPr="00EA739C">
        <w:rPr>
          <w:rFonts w:ascii="Times New Roman" w:hAnsi="Times New Roman" w:cs="Times New Roman"/>
        </w:rPr>
        <w:t xml:space="preserve"> (katalogus arba brošiūras, arba gamintojo internetinės svetainės ekrano nuotraukas, arba interaktyvių gamintojų dokumentacijų ekrano nuotraukas ar išsaugotus gamintojo elektroninius puslapius </w:t>
      </w:r>
      <w:proofErr w:type="spellStart"/>
      <w:r w:rsidRPr="00EA739C">
        <w:rPr>
          <w:rFonts w:ascii="Times New Roman" w:hAnsi="Times New Roman" w:cs="Times New Roman"/>
        </w:rPr>
        <w:t>pdf</w:t>
      </w:r>
      <w:proofErr w:type="spellEnd"/>
      <w:r w:rsidRPr="00EA739C">
        <w:rPr>
          <w:rFonts w:ascii="Times New Roman" w:hAnsi="Times New Roman" w:cs="Times New Roman"/>
        </w:rPr>
        <w:t xml:space="preserve"> arba lygiaverčiame formate,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EA739C">
        <w:rPr>
          <w:rFonts w:ascii="Times New Roman" w:hAnsi="Times New Roman" w:cs="Times New Roman"/>
          <w:u w:val="single"/>
        </w:rPr>
        <w:t xml:space="preserve"> specialiesiems</w:t>
      </w:r>
      <w:r w:rsidRPr="00EA739C">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Tiekėjas techninės specifikacijos 4 stulpelyje turi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7EF47765" w14:textId="77777777" w:rsidR="00416C49" w:rsidRPr="00EA739C" w:rsidRDefault="00416C49" w:rsidP="00416C49">
      <w:pPr>
        <w:spacing w:after="0" w:line="240" w:lineRule="auto"/>
        <w:ind w:left="1353"/>
        <w:contextualSpacing/>
        <w:jc w:val="both"/>
        <w:rPr>
          <w:rFonts w:ascii="Times New Roman" w:hAnsi="Times New Roman" w:cs="Times New Roman"/>
          <w:kern w:val="0"/>
          <w14:ligatures w14:val="none"/>
        </w:rPr>
      </w:pPr>
      <w:r w:rsidRPr="00EA739C">
        <w:rPr>
          <w:rFonts w:ascii="Times New Roman" w:hAnsi="Times New Roman" w:cs="Times New Roman"/>
          <w:kern w:val="0"/>
          <w14:ligatures w14:val="none"/>
        </w:rPr>
        <w:t xml:space="preserve">Tiekėjas kartu su pasiūlymu turi pateikti ir užpildytą </w:t>
      </w:r>
      <w:bookmarkStart w:id="0" w:name="_Hlk208993704"/>
      <w:r w:rsidRPr="00EA739C">
        <w:rPr>
          <w:rFonts w:ascii="Times New Roman" w:hAnsi="Times New Roman" w:cs="Times New Roman"/>
          <w:kern w:val="0"/>
          <w14:ligatures w14:val="none"/>
        </w:rPr>
        <w:t xml:space="preserve">techninės specifikacijos skyrių „Žaliojo pirkimo reikalavimai“  </w:t>
      </w:r>
      <w:bookmarkEnd w:id="0"/>
      <w:r w:rsidRPr="00EA739C">
        <w:rPr>
          <w:rFonts w:ascii="Times New Roman" w:hAnsi="Times New Roman" w:cs="Times New Roman"/>
          <w:kern w:val="0"/>
          <w14:ligatures w14:val="none"/>
        </w:rPr>
        <w:t xml:space="preserve">bei  aplinkosauginio reikalavimo atitiktį patvirtinančius dokumentus </w:t>
      </w:r>
      <w:r w:rsidRPr="00EA739C">
        <w:rPr>
          <w:rFonts w:ascii="Times New Roman" w:hAnsi="Times New Roman" w:cs="Times New Roman"/>
          <w:i/>
          <w:iCs/>
          <w:kern w:val="0"/>
          <w14:ligatures w14:val="none"/>
        </w:rPr>
        <w:t>(jei techninės specifikacijos skyriuje „Žaliojo pirkimo reikalavimai“   yra nurodyta , kad konkretus dokumentas turi būti pateiktas kartu su pasiūlymu).</w:t>
      </w:r>
    </w:p>
    <w:p w14:paraId="03954D57" w14:textId="77777777" w:rsidR="00416C49" w:rsidRPr="00EA739C" w:rsidRDefault="00416C49" w:rsidP="00416C49">
      <w:pPr>
        <w:numPr>
          <w:ilvl w:val="0"/>
          <w:numId w:val="3"/>
        </w:numPr>
        <w:spacing w:after="0" w:line="240" w:lineRule="auto"/>
        <w:contextualSpacing/>
        <w:jc w:val="both"/>
        <w:rPr>
          <w:rFonts w:ascii="Times New Roman" w:hAnsi="Times New Roman" w:cs="Times New Roman"/>
          <w:kern w:val="0"/>
          <w14:ligatures w14:val="none"/>
        </w:rPr>
      </w:pPr>
      <w:r w:rsidRPr="00EA739C">
        <w:rPr>
          <w:rFonts w:ascii="Times New Roman" w:hAnsi="Times New Roman" w:cs="Times New Roman"/>
          <w:kern w:val="0"/>
          <w14:ligatures w14:val="none"/>
        </w:rPr>
        <w:lastRenderedPageBreak/>
        <w:t>Jei specialiuosiuose reikalavimuose bus nurodyta, kad k</w:t>
      </w:r>
      <w:r w:rsidRPr="00EA739C">
        <w:rPr>
          <w:rFonts w:ascii="Times New Roman" w:hAnsi="Times New Roman" w:cs="Times New Roman"/>
          <w:kern w:val="0"/>
          <w:u w:val="single"/>
          <w14:ligatures w14:val="none"/>
        </w:rPr>
        <w:t>ompiuteris</w:t>
      </w:r>
      <w:r w:rsidRPr="00EA739C">
        <w:rPr>
          <w:rFonts w:ascii="Times New Roman" w:hAnsi="Times New Roman" w:cs="Times New Roman"/>
          <w:kern w:val="0"/>
          <w14:ligatures w14:val="none"/>
        </w:rPr>
        <w:t xml:space="preserve"> ir </w:t>
      </w:r>
      <w:r w:rsidRPr="00EA739C">
        <w:rPr>
          <w:rFonts w:ascii="Times New Roman" w:hAnsi="Times New Roman" w:cs="Times New Roman"/>
          <w:kern w:val="0"/>
          <w:u w:val="single"/>
          <w14:ligatures w14:val="none"/>
        </w:rPr>
        <w:t>monitorius</w:t>
      </w:r>
      <w:r w:rsidRPr="00EA739C">
        <w:rPr>
          <w:rFonts w:ascii="Times New Roman" w:hAnsi="Times New Roman" w:cs="Times New Roman"/>
          <w:kern w:val="0"/>
          <w14:ligatures w14:val="none"/>
        </w:rPr>
        <w:t xml:space="preserve"> turi būti pažymėta CE ženklu, tai šią informaciją patvirtinančius dokumentus (gamintojo parengtas dokumentas „EU </w:t>
      </w:r>
      <w:proofErr w:type="spellStart"/>
      <w:r w:rsidRPr="00EA739C">
        <w:rPr>
          <w:rFonts w:ascii="Times New Roman" w:hAnsi="Times New Roman" w:cs="Times New Roman"/>
          <w:kern w:val="0"/>
          <w14:ligatures w14:val="none"/>
        </w:rPr>
        <w:t>Declaration</w:t>
      </w:r>
      <w:proofErr w:type="spellEnd"/>
      <w:r w:rsidRPr="00EA739C">
        <w:rPr>
          <w:rFonts w:ascii="Times New Roman" w:hAnsi="Times New Roman" w:cs="Times New Roman"/>
          <w:kern w:val="0"/>
          <w14:ligatures w14:val="none"/>
        </w:rPr>
        <w:t xml:space="preserve"> </w:t>
      </w:r>
      <w:proofErr w:type="spellStart"/>
      <w:r w:rsidRPr="00EA739C">
        <w:rPr>
          <w:rFonts w:ascii="Times New Roman" w:hAnsi="Times New Roman" w:cs="Times New Roman"/>
          <w:kern w:val="0"/>
          <w14:ligatures w14:val="none"/>
        </w:rPr>
        <w:t>of</w:t>
      </w:r>
      <w:proofErr w:type="spellEnd"/>
      <w:r w:rsidRPr="00EA739C">
        <w:rPr>
          <w:rFonts w:ascii="Times New Roman" w:hAnsi="Times New Roman" w:cs="Times New Roman"/>
          <w:kern w:val="0"/>
          <w14:ligatures w14:val="none"/>
        </w:rPr>
        <w:t xml:space="preserve"> </w:t>
      </w:r>
      <w:proofErr w:type="spellStart"/>
      <w:r w:rsidRPr="00EA739C">
        <w:rPr>
          <w:rFonts w:ascii="Times New Roman" w:hAnsi="Times New Roman" w:cs="Times New Roman"/>
          <w:kern w:val="0"/>
          <w14:ligatures w14:val="none"/>
        </w:rPr>
        <w:t>conformity</w:t>
      </w:r>
      <w:proofErr w:type="spellEnd"/>
      <w:r w:rsidRPr="00EA739C">
        <w:rPr>
          <w:rFonts w:ascii="Times New Roman" w:hAnsi="Times New Roman" w:cs="Times New Roman"/>
          <w:kern w:val="0"/>
          <w14:ligatures w14:val="none"/>
        </w:rPr>
        <w:t>“  arba gamintojo parengtas dokumentas „EC </w:t>
      </w:r>
      <w:proofErr w:type="spellStart"/>
      <w:r w:rsidRPr="00EA739C">
        <w:rPr>
          <w:rFonts w:ascii="Times New Roman" w:hAnsi="Times New Roman" w:cs="Times New Roman"/>
          <w:kern w:val="0"/>
          <w14:ligatures w14:val="none"/>
        </w:rPr>
        <w:t>Declaration</w:t>
      </w:r>
      <w:proofErr w:type="spellEnd"/>
      <w:r w:rsidRPr="00EA739C">
        <w:rPr>
          <w:rFonts w:ascii="Times New Roman" w:hAnsi="Times New Roman" w:cs="Times New Roman"/>
          <w:kern w:val="0"/>
          <w14:ligatures w14:val="none"/>
        </w:rPr>
        <w:t xml:space="preserve"> </w:t>
      </w:r>
      <w:proofErr w:type="spellStart"/>
      <w:r w:rsidRPr="00EA739C">
        <w:rPr>
          <w:rFonts w:ascii="Times New Roman" w:hAnsi="Times New Roman" w:cs="Times New Roman"/>
          <w:kern w:val="0"/>
          <w14:ligatures w14:val="none"/>
        </w:rPr>
        <w:t>of</w:t>
      </w:r>
      <w:proofErr w:type="spellEnd"/>
      <w:r w:rsidRPr="00EA739C">
        <w:rPr>
          <w:rFonts w:ascii="Times New Roman" w:hAnsi="Times New Roman" w:cs="Times New Roman"/>
          <w:kern w:val="0"/>
          <w14:ligatures w14:val="none"/>
        </w:rPr>
        <w:t xml:space="preserve"> </w:t>
      </w:r>
      <w:proofErr w:type="spellStart"/>
      <w:r w:rsidRPr="00EA739C">
        <w:rPr>
          <w:rFonts w:ascii="Times New Roman" w:hAnsi="Times New Roman" w:cs="Times New Roman"/>
          <w:kern w:val="0"/>
          <w14:ligatures w14:val="none"/>
        </w:rPr>
        <w:t>conformity</w:t>
      </w:r>
      <w:proofErr w:type="spellEnd"/>
      <w:r w:rsidRPr="00EA739C">
        <w:rPr>
          <w:rFonts w:ascii="Times New Roman" w:hAnsi="Times New Roman" w:cs="Times New Roman"/>
          <w:kern w:val="0"/>
          <w14:ligatures w14:val="none"/>
        </w:rPr>
        <w:t>, arba kitas lygiavertis gamintojo dokumentas) tiekėjas turės pateikti kartu su prekėmis, o ne su pasiūlymu.</w:t>
      </w:r>
    </w:p>
    <w:p w14:paraId="11C4A899" w14:textId="77777777" w:rsidR="00416C49" w:rsidRPr="00EA739C" w:rsidRDefault="00416C49" w:rsidP="00416C49">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EA739C">
        <w:rPr>
          <w:rFonts w:ascii="Times New Roman" w:hAnsi="Times New Roman" w:cs="Times New Roman"/>
          <w:kern w:val="0"/>
          <w14:ligatures w14:val="none"/>
        </w:rPr>
        <w:t>Jei specialiuosiuose reikalavimuose bus nurodyta, kad kompiuteris ar monitorius turi atitikti efektyvumo, tvarumo, ilgaamžiškumo reikalavimu</w:t>
      </w:r>
      <w:bookmarkEnd w:id="1"/>
      <w:r w:rsidRPr="00EA739C">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4084AC94" w14:textId="77777777" w:rsidR="00416C49" w:rsidRPr="00EA739C" w:rsidRDefault="00416C49" w:rsidP="00416C49">
      <w:pPr>
        <w:numPr>
          <w:ilvl w:val="0"/>
          <w:numId w:val="3"/>
        </w:numPr>
        <w:spacing w:after="0" w:line="240" w:lineRule="auto"/>
        <w:contextualSpacing/>
        <w:jc w:val="both"/>
        <w:rPr>
          <w:rFonts w:ascii="Times New Roman" w:hAnsi="Times New Roman" w:cs="Times New Roman"/>
          <w:kern w:val="0"/>
          <w14:ligatures w14:val="none"/>
        </w:rPr>
      </w:pPr>
      <w:r w:rsidRPr="00EA739C">
        <w:rPr>
          <w:rFonts w:ascii="Times New Roman" w:hAnsi="Times New Roman" w:cs="Times New Roman"/>
          <w:kern w:val="0"/>
          <w14:ligatures w14:val="none"/>
        </w:rPr>
        <w:t>Jei specialiuosiuose reikalavimuose bus nurodyta, kad kompiuteris ar monitorius turi atitikti Direktyvą 2011/65/ES, tai šią informaciją patvirtinančius dokumentus (gamintojo atitikties deklaraciją arba kitus lygiaverčius įrodymus, kad prekės atitinka Direktyvą</w:t>
      </w:r>
      <w:r>
        <w:rPr>
          <w:rFonts w:ascii="Times New Roman" w:hAnsi="Times New Roman" w:cs="Times New Roman"/>
          <w:kern w:val="0"/>
          <w14:ligatures w14:val="none"/>
        </w:rPr>
        <w:t xml:space="preserve"> </w:t>
      </w:r>
      <w:r w:rsidRPr="00EA739C">
        <w:rPr>
          <w:rFonts w:ascii="Times New Roman" w:hAnsi="Times New Roman" w:cs="Times New Roman"/>
          <w:kern w:val="0"/>
          <w14:ligatures w14:val="none"/>
        </w:rPr>
        <w:t>2011/65/ES) tiekėjas turės pateikti kartu su prekėmis, o ne su pasiūlymu.</w:t>
      </w:r>
    </w:p>
    <w:p w14:paraId="504E4473" w14:textId="77777777" w:rsidR="00641916" w:rsidRPr="00EA739C" w:rsidRDefault="00641916" w:rsidP="00641916">
      <w:pPr>
        <w:spacing w:after="0" w:line="259" w:lineRule="auto"/>
        <w:rPr>
          <w:rFonts w:ascii="Times New Roman" w:hAnsi="Times New Roman" w:cs="Times New Roman"/>
          <w:b/>
          <w:bCs/>
          <w:kern w:val="0"/>
          <w14:ligatures w14:val="none"/>
        </w:rPr>
      </w:pPr>
      <w:r w:rsidRPr="00EA739C">
        <w:rPr>
          <w:rFonts w:ascii="Times New Roman" w:hAnsi="Times New Roman" w:cs="Times New Roman"/>
          <w:kern w:val="0"/>
          <w14:ligatures w14:val="none"/>
        </w:rPr>
        <w:br w:type="page"/>
      </w:r>
      <w:r w:rsidRPr="00EA739C">
        <w:rPr>
          <w:rFonts w:ascii="Times New Roman" w:hAnsi="Times New Roman" w:cs="Times New Roman"/>
          <w:b/>
          <w:bCs/>
          <w:kern w:val="0"/>
          <w14:ligatures w14:val="none"/>
        </w:rPr>
        <w:lastRenderedPageBreak/>
        <w:t>Specialieji reikalavimai:</w:t>
      </w:r>
    </w:p>
    <w:p w14:paraId="65A4DE86" w14:textId="77777777" w:rsidR="00641916" w:rsidRPr="00EA739C"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719B40F0" w14:textId="79BADC38" w:rsidR="00641916" w:rsidRPr="00EA739C" w:rsidRDefault="003E0D56" w:rsidP="00641916">
      <w:pPr>
        <w:spacing w:after="0" w:line="259" w:lineRule="auto"/>
        <w:rPr>
          <w:rFonts w:ascii="Times New Roman" w:hAnsi="Times New Roman" w:cs="Times New Roman"/>
          <w:b/>
          <w:bCs/>
          <w:i/>
          <w:iCs/>
          <w:kern w:val="0"/>
          <w:lang w:eastAsia="lt-LT"/>
          <w14:ligatures w14:val="none"/>
        </w:rPr>
      </w:pPr>
      <w:r>
        <w:rPr>
          <w:rFonts w:ascii="Times New Roman" w:hAnsi="Times New Roman" w:cs="Times New Roman"/>
          <w:b/>
          <w:bCs/>
          <w:kern w:val="0"/>
          <w14:ligatures w14:val="none"/>
        </w:rPr>
        <w:t>P</w:t>
      </w:r>
      <w:r w:rsidR="00641916" w:rsidRPr="00EA739C">
        <w:rPr>
          <w:rFonts w:ascii="Times New Roman" w:hAnsi="Times New Roman" w:cs="Times New Roman"/>
          <w:b/>
          <w:bCs/>
          <w:kern w:val="0"/>
          <w14:ligatures w14:val="none"/>
        </w:rPr>
        <w:t>irkimo objekt</w:t>
      </w:r>
      <w:r>
        <w:rPr>
          <w:rFonts w:ascii="Times New Roman" w:hAnsi="Times New Roman" w:cs="Times New Roman"/>
          <w:b/>
          <w:bCs/>
          <w:kern w:val="0"/>
          <w14:ligatures w14:val="none"/>
        </w:rPr>
        <w:t>a</w:t>
      </w:r>
      <w:r w:rsidR="00641916" w:rsidRPr="00EA739C">
        <w:rPr>
          <w:rFonts w:ascii="Times New Roman" w:hAnsi="Times New Roman" w:cs="Times New Roman"/>
          <w:b/>
          <w:bCs/>
          <w:kern w:val="0"/>
          <w14:ligatures w14:val="none"/>
        </w:rPr>
        <w:t xml:space="preserve">s - </w:t>
      </w:r>
      <w:bookmarkStart w:id="2" w:name="_Hlk196678825"/>
      <w:r w:rsidR="00BC0769" w:rsidRPr="00EA739C">
        <w:rPr>
          <w:rFonts w:ascii="Times New Roman" w:hAnsi="Times New Roman" w:cs="Times New Roman"/>
          <w:b/>
          <w:bCs/>
          <w:i/>
          <w:iCs/>
          <w:kern w:val="0"/>
          <w:lang w:eastAsia="lt-LT"/>
          <w14:ligatures w14:val="none"/>
        </w:rPr>
        <w:t>K</w:t>
      </w:r>
      <w:r w:rsidR="00641916" w:rsidRPr="00EA739C">
        <w:rPr>
          <w:rFonts w:ascii="Times New Roman" w:hAnsi="Times New Roman" w:cs="Times New Roman"/>
          <w:b/>
          <w:bCs/>
          <w:i/>
          <w:iCs/>
          <w:kern w:val="0"/>
          <w:lang w:eastAsia="lt-LT"/>
          <w14:ligatures w14:val="none"/>
        </w:rPr>
        <w:t xml:space="preserve">ompiuteriai inžinieriams skaičiavimams komplekte su monitoriumi, </w:t>
      </w:r>
      <w:r w:rsidR="001E5C88">
        <w:rPr>
          <w:rFonts w:ascii="Times New Roman" w:hAnsi="Times New Roman" w:cs="Times New Roman"/>
          <w:b/>
          <w:bCs/>
          <w:i/>
          <w:iCs/>
          <w:kern w:val="0"/>
          <w:lang w:eastAsia="lt-LT"/>
          <w14:ligatures w14:val="none"/>
        </w:rPr>
        <w:t>40</w:t>
      </w:r>
      <w:r w:rsidR="00641916" w:rsidRPr="00EA739C">
        <w:rPr>
          <w:rFonts w:ascii="Times New Roman" w:hAnsi="Times New Roman" w:cs="Times New Roman"/>
          <w:b/>
          <w:bCs/>
          <w:i/>
          <w:iCs/>
          <w:kern w:val="0"/>
          <w:lang w:eastAsia="lt-LT"/>
          <w14:ligatures w14:val="none"/>
        </w:rPr>
        <w:t xml:space="preserve"> komplekt</w:t>
      </w:r>
      <w:r w:rsidR="00AF00B4">
        <w:rPr>
          <w:rFonts w:ascii="Times New Roman" w:hAnsi="Times New Roman" w:cs="Times New Roman"/>
          <w:b/>
          <w:bCs/>
          <w:i/>
          <w:iCs/>
          <w:kern w:val="0"/>
          <w:lang w:eastAsia="lt-LT"/>
          <w14:ligatures w14:val="none"/>
        </w:rPr>
        <w:t>ų</w:t>
      </w:r>
      <w:r w:rsidR="00641916" w:rsidRPr="00EA739C">
        <w:rPr>
          <w:rFonts w:ascii="Times New Roman" w:hAnsi="Times New Roman" w:cs="Times New Roman"/>
          <w:b/>
          <w:bCs/>
          <w:i/>
          <w:iCs/>
          <w:kern w:val="0"/>
          <w:lang w:eastAsia="lt-LT"/>
          <w14:ligatures w14:val="none"/>
        </w:rPr>
        <w:t>.</w:t>
      </w:r>
    </w:p>
    <w:p w14:paraId="6C173823" w14:textId="77777777" w:rsidR="00641916" w:rsidRPr="00EA739C" w:rsidRDefault="00641916" w:rsidP="00641916">
      <w:pPr>
        <w:spacing w:after="0" w:line="259" w:lineRule="auto"/>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1E5C88" w14:paraId="384DC2CB" w14:textId="77777777" w:rsidTr="001E5C88">
        <w:trPr>
          <w:tblHeader/>
        </w:trPr>
        <w:tc>
          <w:tcPr>
            <w:tcW w:w="1042" w:type="dxa"/>
            <w:vAlign w:val="center"/>
          </w:tcPr>
          <w:bookmarkEnd w:id="2"/>
          <w:p w14:paraId="51D187C8" w14:textId="77777777" w:rsidR="00641916" w:rsidRPr="001F6D1F" w:rsidRDefault="00641916" w:rsidP="0013597A">
            <w:pPr>
              <w:tabs>
                <w:tab w:val="left" w:pos="680"/>
              </w:tabs>
              <w:suppressAutoHyphens/>
              <w:spacing w:after="0" w:line="240" w:lineRule="auto"/>
              <w:jc w:val="center"/>
              <w:rPr>
                <w:rFonts w:ascii="Times New Roman" w:eastAsia="MS Mincho" w:hAnsi="Times New Roman" w:cs="Times New Roman"/>
                <w:b/>
                <w:bCs/>
                <w:kern w:val="1"/>
                <w:sz w:val="22"/>
                <w:szCs w:val="22"/>
                <w:lang w:eastAsia="ar-SA"/>
                <w14:ligatures w14:val="none"/>
              </w:rPr>
            </w:pPr>
            <w:r w:rsidRPr="001F6D1F">
              <w:rPr>
                <w:rFonts w:ascii="Times New Roman" w:eastAsia="MS Mincho" w:hAnsi="Times New Roman" w:cs="Times New Roman"/>
                <w:b/>
                <w:bCs/>
                <w:kern w:val="1"/>
                <w:sz w:val="22"/>
                <w:szCs w:val="22"/>
                <w:lang w:eastAsia="ar-SA"/>
                <w14:ligatures w14:val="none"/>
              </w:rPr>
              <w:t>Eil. Nr.</w:t>
            </w:r>
          </w:p>
        </w:tc>
        <w:tc>
          <w:tcPr>
            <w:tcW w:w="5337" w:type="dxa"/>
            <w:vAlign w:val="center"/>
          </w:tcPr>
          <w:p w14:paraId="6E52E13D" w14:textId="77777777" w:rsidR="00641916" w:rsidRPr="001F6D1F" w:rsidRDefault="00641916" w:rsidP="00AF00B4">
            <w:pPr>
              <w:suppressAutoHyphens/>
              <w:spacing w:after="0" w:line="240" w:lineRule="auto"/>
              <w:jc w:val="center"/>
              <w:rPr>
                <w:rFonts w:ascii="Times New Roman" w:eastAsia="MS Mincho" w:hAnsi="Times New Roman" w:cs="Times New Roman"/>
                <w:b/>
                <w:bCs/>
                <w:kern w:val="1"/>
                <w:sz w:val="22"/>
                <w:szCs w:val="22"/>
                <w:lang w:eastAsia="ar-SA"/>
                <w14:ligatures w14:val="none"/>
              </w:rPr>
            </w:pPr>
            <w:r w:rsidRPr="001F6D1F">
              <w:rPr>
                <w:rFonts w:ascii="Times New Roman" w:eastAsia="MS Mincho" w:hAnsi="Times New Roman" w:cs="Times New Roman"/>
                <w:b/>
                <w:bCs/>
                <w:kern w:val="1"/>
                <w:sz w:val="22"/>
                <w:szCs w:val="22"/>
                <w:lang w:eastAsia="ar-SA"/>
                <w14:ligatures w14:val="none"/>
              </w:rPr>
              <w:t>Minimalūs reikalavimai</w:t>
            </w:r>
            <w:r w:rsidRPr="001F6D1F">
              <w:rPr>
                <w:rFonts w:ascii="Times New Roman" w:eastAsia="MS Mincho" w:hAnsi="Times New Roman" w:cs="Times New Roman"/>
                <w:b/>
                <w:bCs/>
                <w:kern w:val="1"/>
                <w:sz w:val="22"/>
                <w:szCs w:val="22"/>
                <w:vertAlign w:val="superscript"/>
                <w:lang w:eastAsia="ar-SA"/>
                <w14:ligatures w14:val="none"/>
              </w:rPr>
              <w:footnoteReference w:id="2"/>
            </w:r>
          </w:p>
        </w:tc>
        <w:tc>
          <w:tcPr>
            <w:tcW w:w="4111" w:type="dxa"/>
            <w:vAlign w:val="center"/>
          </w:tcPr>
          <w:p w14:paraId="68ECE71F" w14:textId="0B9AFF31" w:rsidR="00641916" w:rsidRPr="001F6D1F" w:rsidRDefault="00641916" w:rsidP="0013597A">
            <w:pPr>
              <w:tabs>
                <w:tab w:val="left" w:pos="680"/>
              </w:tabs>
              <w:suppressAutoHyphens/>
              <w:spacing w:after="0" w:line="240" w:lineRule="auto"/>
              <w:jc w:val="center"/>
              <w:rPr>
                <w:rFonts w:ascii="Times New Roman" w:eastAsia="MS Mincho" w:hAnsi="Times New Roman" w:cs="Times New Roman"/>
                <w:b/>
                <w:bCs/>
                <w:kern w:val="1"/>
                <w:sz w:val="22"/>
                <w:szCs w:val="22"/>
                <w:lang w:eastAsia="ar-SA"/>
                <w14:ligatures w14:val="none"/>
              </w:rPr>
            </w:pPr>
            <w:r w:rsidRPr="001F6D1F">
              <w:rPr>
                <w:rFonts w:ascii="Times New Roman" w:eastAsia="MS Mincho" w:hAnsi="Times New Roman" w:cs="Times New Roman"/>
                <w:b/>
                <w:bCs/>
                <w:kern w:val="1"/>
                <w:sz w:val="22"/>
                <w:szCs w:val="22"/>
                <w:lang w:eastAsia="ar-SA"/>
                <w14:ligatures w14:val="none"/>
              </w:rPr>
              <w:t>Tiekėjo siūlomos įrangos parametra</w:t>
            </w:r>
            <w:r w:rsidR="0013597A" w:rsidRPr="001F6D1F">
              <w:rPr>
                <w:rFonts w:ascii="Times New Roman" w:eastAsia="MS Mincho" w:hAnsi="Times New Roman" w:cs="Times New Roman"/>
                <w:b/>
                <w:bCs/>
                <w:kern w:val="1"/>
                <w:sz w:val="22"/>
                <w:szCs w:val="22"/>
                <w:lang w:eastAsia="ar-SA"/>
                <w14:ligatures w14:val="none"/>
              </w:rPr>
              <w:t>i</w:t>
            </w:r>
          </w:p>
        </w:tc>
        <w:tc>
          <w:tcPr>
            <w:tcW w:w="4820" w:type="dxa"/>
            <w:vAlign w:val="center"/>
          </w:tcPr>
          <w:p w14:paraId="2BE62CB4" w14:textId="405FEB71" w:rsidR="00641916" w:rsidRPr="001F6D1F" w:rsidRDefault="00641916" w:rsidP="001F6D1F">
            <w:pPr>
              <w:suppressAutoHyphens/>
              <w:spacing w:after="0" w:line="240" w:lineRule="auto"/>
              <w:jc w:val="center"/>
              <w:rPr>
                <w:rFonts w:ascii="Times New Roman" w:eastAsia="MS Mincho" w:hAnsi="Times New Roman" w:cs="Times New Roman"/>
                <w:b/>
                <w:bCs/>
                <w:kern w:val="1"/>
                <w:sz w:val="22"/>
                <w:szCs w:val="22"/>
                <w:lang w:eastAsia="ar-SA"/>
                <w14:ligatures w14:val="none"/>
              </w:rPr>
            </w:pPr>
            <w:r w:rsidRPr="001F6D1F">
              <w:rPr>
                <w:rFonts w:ascii="Times New Roman" w:eastAsia="MS Mincho" w:hAnsi="Times New Roman" w:cs="Times New Roman"/>
                <w:b/>
                <w:bCs/>
                <w:kern w:val="1"/>
                <w:sz w:val="22"/>
                <w:szCs w:val="22"/>
                <w:lang w:eastAsia="ar-SA"/>
                <w14:ligatures w14:val="none"/>
              </w:rPr>
              <w:t>Kartu su pasiūlymu pridėto gamintojo dokumento</w:t>
            </w:r>
            <w:r w:rsidRPr="001F6D1F">
              <w:rPr>
                <w:rFonts w:ascii="Times New Roman" w:eastAsia="MS Mincho" w:hAnsi="Times New Roman" w:cs="Times New Roman"/>
                <w:b/>
                <w:bCs/>
                <w:i/>
                <w:iCs/>
                <w:kern w:val="1"/>
                <w:sz w:val="22"/>
                <w:szCs w:val="22"/>
                <w:vertAlign w:val="superscript"/>
                <w:lang w:eastAsia="ar-SA"/>
                <w14:ligatures w14:val="none"/>
              </w:rPr>
              <w:footnoteReference w:id="3"/>
            </w:r>
            <w:r w:rsidRPr="001F6D1F">
              <w:rPr>
                <w:rFonts w:ascii="Times New Roman" w:eastAsia="MS Mincho" w:hAnsi="Times New Roman" w:cs="Times New Roman"/>
                <w:b/>
                <w:bCs/>
                <w:i/>
                <w:iCs/>
                <w:kern w:val="1"/>
                <w:sz w:val="22"/>
                <w:szCs w:val="22"/>
                <w:lang w:eastAsia="ar-SA"/>
                <w14:ligatures w14:val="none"/>
              </w:rPr>
              <w:t xml:space="preserve"> </w:t>
            </w:r>
            <w:r w:rsidRPr="001F6D1F">
              <w:rPr>
                <w:rFonts w:ascii="Times New Roman" w:eastAsia="MS Mincho" w:hAnsi="Times New Roman" w:cs="Times New Roman"/>
                <w:b/>
                <w:bCs/>
                <w:kern w:val="1"/>
                <w:sz w:val="22"/>
                <w:szCs w:val="22"/>
                <w:lang w:eastAsia="ar-SA"/>
                <w14:ligatures w14:val="none"/>
              </w:rPr>
              <w:t>arba gamintojo patvirtinimo</w:t>
            </w:r>
            <w:r w:rsidRPr="001F6D1F">
              <w:rPr>
                <w:rFonts w:ascii="Times New Roman" w:eastAsia="MS Mincho" w:hAnsi="Times New Roman" w:cs="Times New Roman"/>
                <w:b/>
                <w:bCs/>
                <w:i/>
                <w:iCs/>
                <w:kern w:val="1"/>
                <w:sz w:val="22"/>
                <w:szCs w:val="22"/>
                <w:lang w:eastAsia="ar-SA"/>
                <w14:ligatures w14:val="none"/>
              </w:rPr>
              <w:t xml:space="preserve"> (jei gamintojo dokumentuose nėra nurodytos tam tikros parametro reikšmės)</w:t>
            </w:r>
            <w:r w:rsidRPr="001F6D1F">
              <w:rPr>
                <w:rFonts w:ascii="Times New Roman" w:eastAsia="MS Mincho" w:hAnsi="Times New Roman" w:cs="Times New Roman"/>
                <w:b/>
                <w:bCs/>
                <w:kern w:val="1"/>
                <w:sz w:val="22"/>
                <w:szCs w:val="22"/>
                <w:lang w:eastAsia="ar-SA"/>
                <w14:ligatures w14:val="none"/>
              </w:rPr>
              <w:t>, kuriame nurodyta siūloma parametro reikšmė, pavadinimas</w:t>
            </w:r>
          </w:p>
        </w:tc>
      </w:tr>
      <w:tr w:rsidR="00641916" w:rsidRPr="001E5C88" w14:paraId="045EC029" w14:textId="77777777" w:rsidTr="00C335DC">
        <w:trPr>
          <w:tblHeader/>
        </w:trPr>
        <w:tc>
          <w:tcPr>
            <w:tcW w:w="1042" w:type="dxa"/>
          </w:tcPr>
          <w:p w14:paraId="1A36B193" w14:textId="77777777" w:rsidR="00641916" w:rsidRPr="00A772F1" w:rsidRDefault="00641916" w:rsidP="00A772F1">
            <w:pPr>
              <w:autoSpaceDE w:val="0"/>
              <w:autoSpaceDN w:val="0"/>
              <w:adjustRightInd w:val="0"/>
              <w:spacing w:after="0" w:line="240" w:lineRule="auto"/>
              <w:ind w:right="-111"/>
              <w:jc w:val="center"/>
              <w:rPr>
                <w:rFonts w:ascii="Times New Roman" w:eastAsia="MS Mincho" w:hAnsi="Times New Roman" w:cs="Times New Roman"/>
                <w:b/>
                <w:bCs/>
                <w:kern w:val="1"/>
                <w:sz w:val="22"/>
                <w:szCs w:val="22"/>
                <w:lang w:eastAsia="ar-SA"/>
                <w14:ligatures w14:val="none"/>
              </w:rPr>
            </w:pPr>
            <w:r w:rsidRPr="00A772F1">
              <w:rPr>
                <w:rFonts w:ascii="Times New Roman" w:eastAsia="MS Mincho" w:hAnsi="Times New Roman" w:cs="Times New Roman"/>
                <w:b/>
                <w:bCs/>
                <w:kern w:val="1"/>
                <w:sz w:val="22"/>
                <w:szCs w:val="22"/>
                <w:lang w:eastAsia="ar-SA"/>
                <w14:ligatures w14:val="none"/>
              </w:rPr>
              <w:t>1</w:t>
            </w:r>
          </w:p>
        </w:tc>
        <w:tc>
          <w:tcPr>
            <w:tcW w:w="5337" w:type="dxa"/>
          </w:tcPr>
          <w:p w14:paraId="3F472759" w14:textId="77777777" w:rsidR="00641916" w:rsidRPr="00A772F1" w:rsidRDefault="00641916" w:rsidP="00AF00B4">
            <w:pPr>
              <w:autoSpaceDE w:val="0"/>
              <w:autoSpaceDN w:val="0"/>
              <w:adjustRightInd w:val="0"/>
              <w:spacing w:after="0" w:line="240" w:lineRule="auto"/>
              <w:ind w:right="-111"/>
              <w:jc w:val="center"/>
              <w:rPr>
                <w:rFonts w:ascii="Times New Roman" w:eastAsia="MS Mincho" w:hAnsi="Times New Roman" w:cs="Times New Roman"/>
                <w:b/>
                <w:bCs/>
                <w:kern w:val="1"/>
                <w:sz w:val="22"/>
                <w:szCs w:val="22"/>
                <w:lang w:eastAsia="ar-SA"/>
                <w14:ligatures w14:val="none"/>
              </w:rPr>
            </w:pPr>
            <w:r w:rsidRPr="00A772F1">
              <w:rPr>
                <w:rFonts w:ascii="Times New Roman" w:eastAsia="MS Mincho" w:hAnsi="Times New Roman" w:cs="Times New Roman"/>
                <w:b/>
                <w:bCs/>
                <w:kern w:val="1"/>
                <w:sz w:val="22"/>
                <w:szCs w:val="22"/>
                <w:lang w:eastAsia="ar-SA"/>
                <w14:ligatures w14:val="none"/>
              </w:rPr>
              <w:t>2</w:t>
            </w:r>
          </w:p>
        </w:tc>
        <w:tc>
          <w:tcPr>
            <w:tcW w:w="4111" w:type="dxa"/>
          </w:tcPr>
          <w:p w14:paraId="27BD5E18" w14:textId="77777777" w:rsidR="00641916" w:rsidRPr="00A772F1" w:rsidRDefault="00641916" w:rsidP="00A772F1">
            <w:pPr>
              <w:autoSpaceDE w:val="0"/>
              <w:autoSpaceDN w:val="0"/>
              <w:adjustRightInd w:val="0"/>
              <w:spacing w:after="0" w:line="240" w:lineRule="auto"/>
              <w:ind w:right="-111"/>
              <w:jc w:val="center"/>
              <w:rPr>
                <w:rFonts w:ascii="Times New Roman" w:eastAsia="MS Mincho" w:hAnsi="Times New Roman" w:cs="Times New Roman"/>
                <w:b/>
                <w:bCs/>
                <w:kern w:val="1"/>
                <w:sz w:val="22"/>
                <w:szCs w:val="22"/>
                <w:lang w:eastAsia="ar-SA"/>
                <w14:ligatures w14:val="none"/>
              </w:rPr>
            </w:pPr>
            <w:r w:rsidRPr="00A772F1">
              <w:rPr>
                <w:rFonts w:ascii="Times New Roman" w:eastAsia="MS Mincho" w:hAnsi="Times New Roman" w:cs="Times New Roman"/>
                <w:b/>
                <w:bCs/>
                <w:kern w:val="1"/>
                <w:sz w:val="22"/>
                <w:szCs w:val="22"/>
                <w:lang w:eastAsia="ar-SA"/>
                <w14:ligatures w14:val="none"/>
              </w:rPr>
              <w:t>3</w:t>
            </w:r>
          </w:p>
        </w:tc>
        <w:tc>
          <w:tcPr>
            <w:tcW w:w="4820" w:type="dxa"/>
          </w:tcPr>
          <w:p w14:paraId="26CF939D" w14:textId="645B064C" w:rsidR="00641916" w:rsidRPr="00A772F1" w:rsidRDefault="00641916" w:rsidP="00A772F1">
            <w:pPr>
              <w:autoSpaceDE w:val="0"/>
              <w:autoSpaceDN w:val="0"/>
              <w:adjustRightInd w:val="0"/>
              <w:spacing w:after="0" w:line="240" w:lineRule="auto"/>
              <w:ind w:right="-111"/>
              <w:jc w:val="center"/>
              <w:rPr>
                <w:rFonts w:ascii="Times New Roman" w:eastAsia="MS Mincho" w:hAnsi="Times New Roman" w:cs="Times New Roman"/>
                <w:b/>
                <w:bCs/>
                <w:kern w:val="1"/>
                <w:sz w:val="22"/>
                <w:szCs w:val="22"/>
                <w:lang w:eastAsia="ar-SA"/>
                <w14:ligatures w14:val="none"/>
              </w:rPr>
            </w:pPr>
            <w:r w:rsidRPr="00A772F1">
              <w:rPr>
                <w:rFonts w:ascii="Times New Roman" w:eastAsia="MS Mincho" w:hAnsi="Times New Roman" w:cs="Times New Roman"/>
                <w:b/>
                <w:bCs/>
                <w:kern w:val="1"/>
                <w:sz w:val="22"/>
                <w:szCs w:val="22"/>
                <w:lang w:eastAsia="ar-SA"/>
                <w14:ligatures w14:val="none"/>
              </w:rPr>
              <w:t>4</w:t>
            </w:r>
          </w:p>
        </w:tc>
      </w:tr>
      <w:tr w:rsidR="00641916" w:rsidRPr="001E5C88" w14:paraId="1569F592" w14:textId="77777777" w:rsidTr="00C335DC">
        <w:tc>
          <w:tcPr>
            <w:tcW w:w="1042" w:type="dxa"/>
          </w:tcPr>
          <w:p w14:paraId="41FE9B5E" w14:textId="25881E56" w:rsidR="00641916" w:rsidRPr="001E5C88" w:rsidRDefault="00CF318B" w:rsidP="005D1421">
            <w:pPr>
              <w:tabs>
                <w:tab w:val="left" w:pos="680"/>
              </w:tabs>
              <w:suppressAutoHyphens/>
              <w:spacing w:after="0" w:line="240" w:lineRule="auto"/>
              <w:rPr>
                <w:rFonts w:ascii="Times New Roman" w:eastAsia="MS Mincho" w:hAnsi="Times New Roman" w:cs="Times New Roman"/>
                <w:b/>
                <w:bCs/>
                <w:i/>
                <w:iCs/>
                <w:kern w:val="1"/>
                <w:sz w:val="22"/>
                <w:szCs w:val="22"/>
                <w:lang w:eastAsia="ar-SA"/>
                <w14:ligatures w14:val="none"/>
              </w:rPr>
            </w:pPr>
            <w:r w:rsidRPr="001E5C88">
              <w:rPr>
                <w:rFonts w:ascii="Times New Roman" w:eastAsia="MS Mincho" w:hAnsi="Times New Roman" w:cs="Times New Roman"/>
                <w:b/>
                <w:bCs/>
                <w:i/>
                <w:iCs/>
                <w:kern w:val="1"/>
                <w:sz w:val="22"/>
                <w:szCs w:val="22"/>
                <w:lang w:eastAsia="ar-SA"/>
                <w14:ligatures w14:val="none"/>
              </w:rPr>
              <w:t>1</w:t>
            </w:r>
            <w:r w:rsidR="00641916" w:rsidRPr="001E5C88">
              <w:rPr>
                <w:rFonts w:ascii="Times New Roman" w:eastAsia="MS Mincho" w:hAnsi="Times New Roman" w:cs="Times New Roman"/>
                <w:b/>
                <w:bCs/>
                <w:i/>
                <w:iCs/>
                <w:kern w:val="1"/>
                <w:sz w:val="22"/>
                <w:szCs w:val="22"/>
                <w:lang w:eastAsia="ar-SA"/>
                <w14:ligatures w14:val="none"/>
              </w:rPr>
              <w:t>.1</w:t>
            </w:r>
          </w:p>
        </w:tc>
        <w:tc>
          <w:tcPr>
            <w:tcW w:w="14268" w:type="dxa"/>
            <w:gridSpan w:val="3"/>
          </w:tcPr>
          <w:p w14:paraId="6219DE17" w14:textId="4093DEAF" w:rsidR="00641916" w:rsidRPr="001E5C88" w:rsidRDefault="00BC0769" w:rsidP="00AF00B4">
            <w:pPr>
              <w:spacing w:after="0" w:line="240" w:lineRule="auto"/>
              <w:jc w:val="both"/>
              <w:rPr>
                <w:rFonts w:ascii="Times New Roman" w:hAnsi="Times New Roman" w:cs="Times New Roman"/>
                <w:b/>
                <w:bCs/>
                <w:i/>
                <w:iCs/>
                <w:kern w:val="0"/>
                <w:sz w:val="22"/>
                <w:szCs w:val="22"/>
                <w14:ligatures w14:val="none"/>
              </w:rPr>
            </w:pPr>
            <w:r w:rsidRPr="001E5C88">
              <w:rPr>
                <w:rFonts w:ascii="Times New Roman" w:hAnsi="Times New Roman" w:cs="Times New Roman"/>
                <w:b/>
                <w:bCs/>
                <w:i/>
                <w:iCs/>
                <w:kern w:val="0"/>
                <w:sz w:val="22"/>
                <w:szCs w:val="22"/>
                <w:lang w:eastAsia="lt-LT"/>
                <w14:ligatures w14:val="none"/>
              </w:rPr>
              <w:t>K</w:t>
            </w:r>
            <w:r w:rsidR="00641916" w:rsidRPr="001E5C88">
              <w:rPr>
                <w:rFonts w:ascii="Times New Roman" w:hAnsi="Times New Roman" w:cs="Times New Roman"/>
                <w:b/>
                <w:bCs/>
                <w:i/>
                <w:iCs/>
                <w:kern w:val="0"/>
                <w:sz w:val="22"/>
                <w:szCs w:val="22"/>
                <w:lang w:eastAsia="lt-LT"/>
                <w14:ligatures w14:val="none"/>
              </w:rPr>
              <w:t xml:space="preserve">ompiuteriai inžinieriams skaičiavimams </w:t>
            </w:r>
            <w:r w:rsidR="00641916" w:rsidRPr="001E5C88">
              <w:rPr>
                <w:rFonts w:ascii="Times New Roman" w:hAnsi="Times New Roman" w:cs="Times New Roman"/>
                <w:b/>
                <w:bCs/>
                <w:i/>
                <w:iCs/>
                <w:kern w:val="0"/>
                <w:sz w:val="22"/>
                <w:szCs w:val="22"/>
                <w14:ligatures w14:val="none"/>
              </w:rPr>
              <w:t>su operacine sistema</w:t>
            </w:r>
            <w:r w:rsidR="00641916" w:rsidRPr="001E5C88">
              <w:rPr>
                <w:rFonts w:ascii="Times New Roman" w:hAnsi="Times New Roman" w:cs="Times New Roman"/>
                <w:b/>
                <w:bCs/>
                <w:i/>
                <w:iCs/>
                <w:kern w:val="0"/>
                <w:sz w:val="22"/>
                <w:szCs w:val="22"/>
                <w:lang w:eastAsia="lt-LT"/>
                <w14:ligatures w14:val="none"/>
              </w:rPr>
              <w:t xml:space="preserve">, </w:t>
            </w:r>
            <w:r w:rsidR="001E5C88" w:rsidRPr="001E5C88">
              <w:rPr>
                <w:rFonts w:ascii="Times New Roman" w:hAnsi="Times New Roman" w:cs="Times New Roman"/>
                <w:b/>
                <w:bCs/>
                <w:i/>
                <w:iCs/>
                <w:kern w:val="0"/>
                <w:sz w:val="22"/>
                <w:szCs w:val="22"/>
                <w:lang w:eastAsia="lt-LT"/>
                <w14:ligatures w14:val="none"/>
              </w:rPr>
              <w:t>40</w:t>
            </w:r>
            <w:r w:rsidR="00641916" w:rsidRPr="001E5C88">
              <w:rPr>
                <w:rFonts w:ascii="Times New Roman" w:hAnsi="Times New Roman" w:cs="Times New Roman"/>
                <w:b/>
                <w:bCs/>
                <w:i/>
                <w:iCs/>
                <w:kern w:val="0"/>
                <w:sz w:val="22"/>
                <w:szCs w:val="22"/>
                <w:lang w:eastAsia="lt-LT"/>
                <w14:ligatures w14:val="none"/>
              </w:rPr>
              <w:t xml:space="preserve"> vnt.:</w:t>
            </w:r>
          </w:p>
        </w:tc>
      </w:tr>
      <w:tr w:rsidR="00641916" w:rsidRPr="001E5C88" w14:paraId="14DA7FF9" w14:textId="77777777" w:rsidTr="00C335DC">
        <w:tc>
          <w:tcPr>
            <w:tcW w:w="1042" w:type="dxa"/>
          </w:tcPr>
          <w:p w14:paraId="1CFE9405" w14:textId="19714A23"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p>
        </w:tc>
        <w:tc>
          <w:tcPr>
            <w:tcW w:w="5337" w:type="dxa"/>
          </w:tcPr>
          <w:p w14:paraId="12161FB4" w14:textId="35BC46D6" w:rsidR="00641916" w:rsidRPr="00AF00B4" w:rsidRDefault="002403CE" w:rsidP="00AF00B4">
            <w:pPr>
              <w:spacing w:after="0" w:line="259" w:lineRule="auto"/>
              <w:jc w:val="both"/>
              <w:rPr>
                <w:rFonts w:ascii="Times New Roman" w:hAnsi="Times New Roman" w:cs="Times New Roman"/>
                <w:kern w:val="0"/>
                <w:sz w:val="22"/>
                <w:szCs w:val="22"/>
                <w14:ligatures w14:val="none"/>
              </w:rPr>
            </w:pPr>
            <w:r w:rsidRPr="00AF00B4">
              <w:rPr>
                <w:rFonts w:ascii="Times New Roman" w:hAnsi="Times New Roman" w:cs="Times New Roman"/>
                <w:kern w:val="0"/>
                <w:sz w:val="22"/>
                <w:szCs w:val="22"/>
                <w14:ligatures w14:val="none"/>
              </w:rPr>
              <w:t xml:space="preserve">Ne mažiau kaip 20 branduolių procesorius, kurio </w:t>
            </w:r>
            <w:proofErr w:type="spellStart"/>
            <w:r w:rsidRPr="00AF00B4">
              <w:rPr>
                <w:rFonts w:ascii="Times New Roman" w:hAnsi="Times New Roman" w:cs="Times New Roman"/>
                <w:kern w:val="0"/>
                <w:sz w:val="22"/>
                <w:szCs w:val="22"/>
                <w14:ligatures w14:val="none"/>
              </w:rPr>
              <w:t>PassMark</w:t>
            </w:r>
            <w:proofErr w:type="spellEnd"/>
            <w:r w:rsidRPr="00AF00B4">
              <w:rPr>
                <w:rFonts w:ascii="Times New Roman" w:hAnsi="Times New Roman" w:cs="Times New Roman"/>
                <w:kern w:val="0"/>
                <w:sz w:val="22"/>
                <w:szCs w:val="22"/>
                <w14:ligatures w14:val="none"/>
              </w:rPr>
              <w:t xml:space="preserve"> CPU Mark našumo rezultatas yra ne mažesnis kaip 49000 taškų</w:t>
            </w:r>
            <w:r w:rsidR="007D1F11">
              <w:rPr>
                <w:rFonts w:ascii="Times New Roman" w:hAnsi="Times New Roman" w:cs="Times New Roman"/>
                <w:kern w:val="0"/>
                <w:sz w:val="22"/>
                <w:szCs w:val="22"/>
                <w14:ligatures w14:val="none"/>
              </w:rPr>
              <w:t xml:space="preserve"> </w:t>
            </w:r>
            <w:r w:rsidR="007D1F11" w:rsidRPr="001E5C88">
              <w:rPr>
                <w:rFonts w:ascii="Times New Roman" w:hAnsi="Times New Roman" w:cs="Times New Roman"/>
                <w:kern w:val="0"/>
                <w:sz w:val="22"/>
                <w:szCs w:val="22"/>
                <w14:ligatures w14:val="none"/>
              </w:rPr>
              <w:t>(gamintojo dokumentų ar gamintojo patvirtinimo dėl šio parametro atitikties pateikti nėra privaloma</w:t>
            </w:r>
            <w:r w:rsidRPr="00AF00B4">
              <w:rPr>
                <w:rFonts w:ascii="Times New Roman" w:hAnsi="Times New Roman" w:cs="Times New Roman"/>
                <w:kern w:val="0"/>
                <w:sz w:val="22"/>
                <w:szCs w:val="22"/>
                <w14:ligatures w14:val="none"/>
              </w:rPr>
              <w:t xml:space="preserve">. </w:t>
            </w:r>
            <w:r w:rsidR="00D57D9F" w:rsidRPr="00AF00B4">
              <w:rPr>
                <w:rFonts w:ascii="Times New Roman" w:hAnsi="Times New Roman" w:cs="Times New Roman"/>
                <w:kern w:val="0"/>
                <w:sz w:val="22"/>
                <w:szCs w:val="22"/>
                <w14:ligatures w14:val="none"/>
              </w:rPr>
              <w:t xml:space="preserve">Procesoriaus našumas vertinamas pagal </w:t>
            </w:r>
            <w:proofErr w:type="spellStart"/>
            <w:r w:rsidR="00D57D9F" w:rsidRPr="00AF00B4">
              <w:rPr>
                <w:rFonts w:ascii="Times New Roman" w:hAnsi="Times New Roman" w:cs="Times New Roman"/>
                <w:kern w:val="0"/>
                <w:sz w:val="22"/>
                <w:szCs w:val="22"/>
                <w14:ligatures w14:val="none"/>
              </w:rPr>
              <w:t>PassMark</w:t>
            </w:r>
            <w:proofErr w:type="spellEnd"/>
            <w:r w:rsidR="00D57D9F" w:rsidRPr="00AF00B4">
              <w:rPr>
                <w:rFonts w:ascii="Times New Roman" w:hAnsi="Times New Roman" w:cs="Times New Roman"/>
                <w:kern w:val="0"/>
                <w:sz w:val="22"/>
                <w:szCs w:val="22"/>
                <w14:ligatures w14:val="none"/>
              </w:rPr>
              <w:t xml:space="preserve"> CPU Mark rezultatą, skelbiamą interneto svetainėje </w:t>
            </w:r>
            <w:hyperlink r:id="rId7" w:history="1">
              <w:r w:rsidR="00D57D9F" w:rsidRPr="00AF00B4">
                <w:rPr>
                  <w:rStyle w:val="Hipersaitas"/>
                  <w:rFonts w:ascii="Times New Roman" w:hAnsi="Times New Roman" w:cs="Times New Roman"/>
                  <w:kern w:val="0"/>
                  <w:sz w:val="22"/>
                  <w:szCs w:val="22"/>
                  <w14:ligatures w14:val="none"/>
                </w:rPr>
                <w:t>www.cpubenchmark.net</w:t>
              </w:r>
            </w:hyperlink>
            <w:r w:rsidR="00D57D9F" w:rsidRPr="00AF00B4">
              <w:rPr>
                <w:rFonts w:ascii="Times New Roman" w:hAnsi="Times New Roman" w:cs="Times New Roman"/>
                <w:kern w:val="0"/>
                <w:sz w:val="22"/>
                <w:szCs w:val="22"/>
                <w14:ligatures w14:val="none"/>
              </w:rPr>
              <w:t xml:space="preserve">. Informacija turi būti viešai ir laisvai prieinama adresu: </w:t>
            </w:r>
            <w:hyperlink r:id="rId8" w:history="1">
              <w:r w:rsidR="00D57D9F" w:rsidRPr="00AF00B4">
                <w:rPr>
                  <w:rStyle w:val="Hipersaitas"/>
                  <w:rFonts w:ascii="Times New Roman" w:hAnsi="Times New Roman" w:cs="Times New Roman"/>
                  <w:kern w:val="0"/>
                  <w:sz w:val="22"/>
                  <w:szCs w:val="22"/>
                  <w14:ligatures w14:val="none"/>
                </w:rPr>
                <w:t>https://www.cpubenchmark.net/</w:t>
              </w:r>
            </w:hyperlink>
          </w:p>
        </w:tc>
        <w:tc>
          <w:tcPr>
            <w:tcW w:w="4111" w:type="dxa"/>
          </w:tcPr>
          <w:p w14:paraId="75CB0332"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084687F5"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4667A2C7" w14:textId="77777777" w:rsidTr="00C335DC">
        <w:tc>
          <w:tcPr>
            <w:tcW w:w="1042" w:type="dxa"/>
          </w:tcPr>
          <w:p w14:paraId="1D6C2F41" w14:textId="5C880ECA"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.1.2.</w:t>
            </w:r>
          </w:p>
        </w:tc>
        <w:tc>
          <w:tcPr>
            <w:tcW w:w="5337" w:type="dxa"/>
          </w:tcPr>
          <w:p w14:paraId="5A5D8224" w14:textId="52648B80"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Įdiegta operatyvioji atmintis: talpa ne mažiau kaip 16 GB su galimybe praplėsti iki ne mažiau kaip 64GB, DDR5 arba lygiavertės technologijos skaitymo ir rašymo greičio atžvilgiu.</w:t>
            </w:r>
          </w:p>
        </w:tc>
        <w:tc>
          <w:tcPr>
            <w:tcW w:w="4111" w:type="dxa"/>
          </w:tcPr>
          <w:p w14:paraId="50567B64"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20C87CC7"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65E0C817" w14:textId="77777777" w:rsidTr="00C335DC">
        <w:tc>
          <w:tcPr>
            <w:tcW w:w="1042" w:type="dxa"/>
          </w:tcPr>
          <w:p w14:paraId="10DC86E2" w14:textId="6AAC373E"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lastRenderedPageBreak/>
              <w:t>1</w:t>
            </w:r>
            <w:r w:rsidR="00641916" w:rsidRPr="001E5C88">
              <w:rPr>
                <w:rFonts w:ascii="Times New Roman" w:hAnsi="Times New Roman" w:cs="Times New Roman"/>
                <w:kern w:val="0"/>
                <w:sz w:val="22"/>
                <w:szCs w:val="22"/>
                <w14:ligatures w14:val="none"/>
              </w:rPr>
              <w:t>.1.3.</w:t>
            </w:r>
          </w:p>
        </w:tc>
        <w:tc>
          <w:tcPr>
            <w:tcW w:w="5337" w:type="dxa"/>
          </w:tcPr>
          <w:p w14:paraId="772F56BA" w14:textId="77777777"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Įdiegtas sistemos diskas: kiekis: 1 vnt., talpa ne mažiau kaip 512 GB, M.2 PCIE NVME arba lygiavertės technologijos skaitymo ir rašymo greičio atžvilgiu.</w:t>
            </w:r>
          </w:p>
        </w:tc>
        <w:tc>
          <w:tcPr>
            <w:tcW w:w="4111" w:type="dxa"/>
          </w:tcPr>
          <w:p w14:paraId="6E1F1A79"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3A478C5E"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5551B535" w14:textId="77777777" w:rsidTr="00C335DC">
        <w:tc>
          <w:tcPr>
            <w:tcW w:w="1042" w:type="dxa"/>
          </w:tcPr>
          <w:p w14:paraId="7B69014E" w14:textId="6BD039E2"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.1.4.</w:t>
            </w:r>
          </w:p>
        </w:tc>
        <w:tc>
          <w:tcPr>
            <w:tcW w:w="5337" w:type="dxa"/>
          </w:tcPr>
          <w:p w14:paraId="0663FD35" w14:textId="77777777" w:rsidR="00641916" w:rsidRPr="001E5C88" w:rsidRDefault="00641916" w:rsidP="00AF00B4">
            <w:pPr>
              <w:tabs>
                <w:tab w:val="left" w:pos="432"/>
              </w:tabs>
              <w:suppressAutoHyphens/>
              <w:spacing w:after="0" w:line="240" w:lineRule="auto"/>
              <w:jc w:val="both"/>
              <w:rPr>
                <w:rFonts w:ascii="Times New Roman" w:eastAsia="MS Mincho" w:hAnsi="Times New Roman" w:cs="Times New Roman"/>
                <w:kern w:val="1"/>
                <w:sz w:val="22"/>
                <w:szCs w:val="22"/>
                <w:lang w:eastAsia="ar-SA"/>
                <w14:ligatures w14:val="none"/>
              </w:rPr>
            </w:pPr>
            <w:r w:rsidRPr="001E5C88">
              <w:rPr>
                <w:rFonts w:ascii="Times New Roman" w:eastAsia="MS Mincho" w:hAnsi="Times New Roman" w:cs="Times New Roman"/>
                <w:kern w:val="1"/>
                <w:sz w:val="22"/>
                <w:szCs w:val="22"/>
                <w:lang w:eastAsia="ar-SA"/>
                <w14:ligatures w14:val="none"/>
              </w:rPr>
              <w:t>Išorinės jungtys (žemiau nurodytos arba joms lygiavertės), ne mažiau kaip nurodytas skaičius ir ne blogesnių charakteristikų nei žemiau nurodyta:</w:t>
            </w:r>
          </w:p>
          <w:p w14:paraId="1C64C3EF" w14:textId="40D919EC" w:rsidR="00641916" w:rsidRPr="001E5C88" w:rsidRDefault="00736160" w:rsidP="00AF00B4">
            <w:pPr>
              <w:numPr>
                <w:ilvl w:val="0"/>
                <w:numId w:val="38"/>
              </w:numPr>
              <w:tabs>
                <w:tab w:val="left" w:pos="241"/>
              </w:tabs>
              <w:suppressAutoHyphens/>
              <w:spacing w:after="0" w:line="240" w:lineRule="auto"/>
              <w:ind w:left="-11" w:firstLine="11"/>
              <w:contextualSpacing/>
              <w:jc w:val="both"/>
              <w:rPr>
                <w:rFonts w:ascii="Times New Roman" w:eastAsia="MS Mincho" w:hAnsi="Times New Roman" w:cs="Times New Roman"/>
                <w:kern w:val="1"/>
                <w:sz w:val="22"/>
                <w:szCs w:val="22"/>
                <w:lang w:eastAsia="ar-SA"/>
                <w14:ligatures w14:val="none"/>
              </w:rPr>
            </w:pPr>
            <w:r>
              <w:rPr>
                <w:rFonts w:ascii="Times New Roman" w:eastAsia="MS Mincho" w:hAnsi="Times New Roman" w:cs="Times New Roman"/>
                <w:kern w:val="1"/>
                <w:sz w:val="22"/>
                <w:szCs w:val="22"/>
                <w:lang w:eastAsia="ar-SA"/>
                <w14:ligatures w14:val="none"/>
              </w:rPr>
              <w:t>8</w:t>
            </w:r>
            <w:r w:rsidR="00641916" w:rsidRPr="001E5C88">
              <w:rPr>
                <w:rFonts w:ascii="Times New Roman" w:eastAsia="MS Mincho" w:hAnsi="Times New Roman" w:cs="Times New Roman"/>
                <w:kern w:val="1"/>
                <w:sz w:val="22"/>
                <w:szCs w:val="22"/>
                <w:lang w:eastAsia="ar-SA"/>
                <w14:ligatures w14:val="none"/>
              </w:rPr>
              <w:t xml:space="preserve"> vnt. USB jungčių, iš kurių: bendras USB 3.2 kiekis 5 vnt., kur tame skaičiuje: 1 vnt. USB3.2 ir 1 vnt. USB3.2 Type-C standarto yra korpuso priekyje;</w:t>
            </w:r>
          </w:p>
          <w:p w14:paraId="60BD6CFB" w14:textId="77777777" w:rsidR="00641916" w:rsidRPr="001E5C88" w:rsidRDefault="00641916" w:rsidP="00AF00B4">
            <w:pPr>
              <w:numPr>
                <w:ilvl w:val="0"/>
                <w:numId w:val="38"/>
              </w:numPr>
              <w:tabs>
                <w:tab w:val="left" w:pos="241"/>
              </w:tabs>
              <w:suppressAutoHyphens/>
              <w:spacing w:after="0" w:line="240" w:lineRule="auto"/>
              <w:ind w:left="-11" w:firstLine="11"/>
              <w:contextualSpacing/>
              <w:jc w:val="both"/>
              <w:rPr>
                <w:rFonts w:ascii="Times New Roman" w:eastAsia="MS Mincho" w:hAnsi="Times New Roman" w:cs="Times New Roman"/>
                <w:kern w:val="1"/>
                <w:sz w:val="22"/>
                <w:szCs w:val="22"/>
                <w:lang w:eastAsia="ar-SA"/>
                <w14:ligatures w14:val="none"/>
              </w:rPr>
            </w:pPr>
            <w:r w:rsidRPr="001E5C88">
              <w:rPr>
                <w:rFonts w:ascii="Times New Roman" w:eastAsia="MS Mincho" w:hAnsi="Times New Roman" w:cs="Times New Roman"/>
                <w:kern w:val="1"/>
                <w:sz w:val="22"/>
                <w:szCs w:val="22"/>
                <w:lang w:eastAsia="ar-SA"/>
                <w14:ligatures w14:val="none"/>
              </w:rPr>
              <w:t>1 vnt. RJ-45 kompiuterinio tinklo jungtis;</w:t>
            </w:r>
          </w:p>
          <w:p w14:paraId="5E0ACC1F" w14:textId="77777777" w:rsidR="00641916" w:rsidRPr="001E5C88" w:rsidRDefault="00641916" w:rsidP="00AF00B4">
            <w:pPr>
              <w:numPr>
                <w:ilvl w:val="0"/>
                <w:numId w:val="38"/>
              </w:numPr>
              <w:tabs>
                <w:tab w:val="left" w:pos="241"/>
              </w:tabs>
              <w:suppressAutoHyphens/>
              <w:spacing w:after="0" w:line="240" w:lineRule="auto"/>
              <w:ind w:left="-11" w:firstLine="11"/>
              <w:contextualSpacing/>
              <w:jc w:val="both"/>
              <w:rPr>
                <w:rFonts w:ascii="Times New Roman" w:eastAsia="MS Mincho" w:hAnsi="Times New Roman" w:cs="Times New Roman"/>
                <w:kern w:val="1"/>
                <w:sz w:val="22"/>
                <w:szCs w:val="22"/>
                <w:lang w:eastAsia="ar-SA"/>
                <w14:ligatures w14:val="none"/>
              </w:rPr>
            </w:pPr>
            <w:r w:rsidRPr="001E5C88">
              <w:rPr>
                <w:rFonts w:ascii="Times New Roman" w:eastAsia="MS Mincho" w:hAnsi="Times New Roman" w:cs="Times New Roman"/>
                <w:kern w:val="1"/>
                <w:sz w:val="22"/>
                <w:szCs w:val="22"/>
                <w:lang w:eastAsia="ar-SA"/>
                <w14:ligatures w14:val="none"/>
              </w:rPr>
              <w:t xml:space="preserve">1 vnt. universali kombinuota (angl. </w:t>
            </w:r>
            <w:proofErr w:type="spellStart"/>
            <w:r w:rsidRPr="001E5C88">
              <w:rPr>
                <w:rFonts w:ascii="Times New Roman" w:eastAsia="MS Mincho" w:hAnsi="Times New Roman" w:cs="Times New Roman"/>
                <w:kern w:val="1"/>
                <w:sz w:val="22"/>
                <w:szCs w:val="22"/>
                <w:lang w:eastAsia="ar-SA"/>
                <w14:ligatures w14:val="none"/>
              </w:rPr>
              <w:t>Combo</w:t>
            </w:r>
            <w:proofErr w:type="spellEnd"/>
            <w:r w:rsidRPr="001E5C88">
              <w:rPr>
                <w:rFonts w:ascii="Times New Roman" w:eastAsia="MS Mincho" w:hAnsi="Times New Roman" w:cs="Times New Roman"/>
                <w:kern w:val="1"/>
                <w:sz w:val="22"/>
                <w:szCs w:val="22"/>
                <w:lang w:eastAsia="ar-SA"/>
                <w14:ligatures w14:val="none"/>
              </w:rPr>
              <w:t xml:space="preserve">), vieno 3.5 mm. lizdo, skirta </w:t>
            </w:r>
            <w:proofErr w:type="spellStart"/>
            <w:r w:rsidRPr="001E5C88">
              <w:rPr>
                <w:rFonts w:ascii="Times New Roman" w:eastAsia="MS Mincho" w:hAnsi="Times New Roman" w:cs="Times New Roman"/>
                <w:kern w:val="1"/>
                <w:sz w:val="22"/>
                <w:szCs w:val="22"/>
                <w:lang w:eastAsia="ar-SA"/>
                <w14:ligatures w14:val="none"/>
              </w:rPr>
              <w:t>stereo</w:t>
            </w:r>
            <w:proofErr w:type="spellEnd"/>
            <w:r w:rsidRPr="001E5C88">
              <w:rPr>
                <w:rFonts w:ascii="Times New Roman" w:eastAsia="MS Mincho" w:hAnsi="Times New Roman" w:cs="Times New Roman"/>
                <w:kern w:val="1"/>
                <w:sz w:val="22"/>
                <w:szCs w:val="22"/>
                <w:lang w:eastAsia="ar-SA"/>
                <w14:ligatures w14:val="none"/>
              </w:rPr>
              <w:t xml:space="preserve"> ausinėms su mikrofonu priekiniame panelyje.</w:t>
            </w:r>
          </w:p>
          <w:p w14:paraId="5F45B387" w14:textId="4E411969"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eastAsia="MS Mincho" w:hAnsi="Times New Roman" w:cs="Times New Roman"/>
                <w:kern w:val="1"/>
                <w:sz w:val="22"/>
                <w:szCs w:val="22"/>
                <w:lang w:eastAsia="ar-SA"/>
                <w14:ligatures w14:val="none"/>
              </w:rPr>
              <w:t>Visos nurodytos jungtys ir prievadai turi būti išvesti į kompiuterio korpuso išorinę dalį. Šio reikalavimo įvykdymui negalima naudoti tarpinių įrenginių ar adapterių (dirbtinai padidinti nesamų jungčių, prievadų skaičių).</w:t>
            </w:r>
          </w:p>
        </w:tc>
        <w:tc>
          <w:tcPr>
            <w:tcW w:w="4111" w:type="dxa"/>
          </w:tcPr>
          <w:p w14:paraId="10051BF6"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2F0E5EA5"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64A5F803" w14:textId="77777777" w:rsidTr="00C335DC">
        <w:tc>
          <w:tcPr>
            <w:tcW w:w="1042" w:type="dxa"/>
          </w:tcPr>
          <w:p w14:paraId="78B6E36D" w14:textId="51B5731A"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w:t>
            </w:r>
            <w:r w:rsidR="003E576F" w:rsidRPr="001E5C88">
              <w:rPr>
                <w:rFonts w:ascii="Times New Roman" w:hAnsi="Times New Roman" w:cs="Times New Roman"/>
                <w:kern w:val="0"/>
                <w:sz w:val="22"/>
                <w:szCs w:val="22"/>
                <w14:ligatures w14:val="none"/>
              </w:rPr>
              <w:t>5</w:t>
            </w:r>
            <w:r w:rsidR="00641916" w:rsidRPr="001E5C88">
              <w:rPr>
                <w:rFonts w:ascii="Times New Roman" w:hAnsi="Times New Roman" w:cs="Times New Roman"/>
                <w:kern w:val="0"/>
                <w:sz w:val="22"/>
                <w:szCs w:val="22"/>
                <w14:ligatures w14:val="none"/>
              </w:rPr>
              <w:t>.</w:t>
            </w:r>
          </w:p>
        </w:tc>
        <w:tc>
          <w:tcPr>
            <w:tcW w:w="5337" w:type="dxa"/>
          </w:tcPr>
          <w:p w14:paraId="1B3FCE60" w14:textId="05674979"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Diskrečiosios grafikos adapteris: našumas pagal „</w:t>
            </w:r>
            <w:proofErr w:type="spellStart"/>
            <w:r w:rsidRPr="001E5C88">
              <w:rPr>
                <w:rFonts w:ascii="Times New Roman" w:hAnsi="Times New Roman" w:cs="Times New Roman"/>
                <w:kern w:val="0"/>
                <w:sz w:val="22"/>
                <w:szCs w:val="22"/>
                <w14:ligatures w14:val="none"/>
              </w:rPr>
              <w:t>PassMark</w:t>
            </w:r>
            <w:proofErr w:type="spellEnd"/>
            <w:r w:rsidRPr="001E5C88">
              <w:rPr>
                <w:rFonts w:ascii="Times New Roman" w:hAnsi="Times New Roman" w:cs="Times New Roman"/>
                <w:kern w:val="0"/>
                <w:sz w:val="22"/>
                <w:szCs w:val="22"/>
                <w14:ligatures w14:val="none"/>
              </w:rPr>
              <w:t xml:space="preserve"> – G3D Mark“ testą (</w:t>
            </w:r>
            <w:hyperlink r:id="rId9" w:history="1">
              <w:r w:rsidR="007D1F11" w:rsidRPr="00287F43">
                <w:rPr>
                  <w:rStyle w:val="Hipersaitas"/>
                  <w:rFonts w:ascii="Times New Roman" w:hAnsi="Times New Roman" w:cs="Times New Roman"/>
                  <w:kern w:val="0"/>
                  <w:sz w:val="22"/>
                  <w:szCs w:val="22"/>
                  <w14:ligatures w14:val="none"/>
                </w:rPr>
                <w:t>https://www.videocardbenchmark.net/high_end_gpus.html</w:t>
              </w:r>
            </w:hyperlink>
            <w:r w:rsidRPr="001E5C88">
              <w:rPr>
                <w:rFonts w:ascii="Times New Roman" w:hAnsi="Times New Roman" w:cs="Times New Roman"/>
                <w:kern w:val="0"/>
                <w:sz w:val="22"/>
                <w:szCs w:val="22"/>
                <w14:ligatures w14:val="none"/>
              </w:rPr>
              <w:t xml:space="preserve">) turi būti ne mažesnis kaip 10500 (gamintojo dokumentų ar gamintojo patvirtinimo dėl šio parametro atitikties pateikti nėra privaloma), specializuotos atminties talpos ne mažiau kaip 6 GB, pralaida ne mažiau kaip 168 GB/s, sąsajos plotis ne mažiau kaip 96 bitai, ne mažiau kaip 2 vnt. </w:t>
            </w:r>
            <w:proofErr w:type="spellStart"/>
            <w:r w:rsidRPr="001E5C88">
              <w:rPr>
                <w:rFonts w:ascii="Times New Roman" w:hAnsi="Times New Roman" w:cs="Times New Roman"/>
                <w:kern w:val="0"/>
                <w:sz w:val="22"/>
                <w:szCs w:val="22"/>
                <w14:ligatures w14:val="none"/>
              </w:rPr>
              <w:t>DisplayPort</w:t>
            </w:r>
            <w:proofErr w:type="spellEnd"/>
            <w:r w:rsidRPr="001E5C88">
              <w:rPr>
                <w:rFonts w:ascii="Times New Roman" w:hAnsi="Times New Roman" w:cs="Times New Roman"/>
                <w:kern w:val="0"/>
                <w:sz w:val="22"/>
                <w:szCs w:val="22"/>
                <w14:ligatures w14:val="none"/>
              </w:rPr>
              <w:t xml:space="preserve"> 1.2 tipo arba lygiaverčių jungčių.</w:t>
            </w:r>
          </w:p>
        </w:tc>
        <w:tc>
          <w:tcPr>
            <w:tcW w:w="4111" w:type="dxa"/>
          </w:tcPr>
          <w:p w14:paraId="79DD036D"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2ED96289"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7CA7E8EA" w14:textId="77777777" w:rsidTr="00C335DC">
        <w:tc>
          <w:tcPr>
            <w:tcW w:w="1042" w:type="dxa"/>
          </w:tcPr>
          <w:p w14:paraId="4E28678D" w14:textId="56589687"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w:t>
            </w:r>
            <w:r w:rsidR="003E576F" w:rsidRPr="001E5C88">
              <w:rPr>
                <w:rFonts w:ascii="Times New Roman" w:hAnsi="Times New Roman" w:cs="Times New Roman"/>
                <w:kern w:val="0"/>
                <w:sz w:val="22"/>
                <w:szCs w:val="22"/>
                <w14:ligatures w14:val="none"/>
              </w:rPr>
              <w:t>6</w:t>
            </w:r>
            <w:r w:rsidR="00641916" w:rsidRPr="001E5C88">
              <w:rPr>
                <w:rFonts w:ascii="Times New Roman" w:hAnsi="Times New Roman" w:cs="Times New Roman"/>
                <w:kern w:val="0"/>
                <w:sz w:val="22"/>
                <w:szCs w:val="22"/>
                <w14:ligatures w14:val="none"/>
              </w:rPr>
              <w:t>.</w:t>
            </w:r>
          </w:p>
        </w:tc>
        <w:tc>
          <w:tcPr>
            <w:tcW w:w="5337" w:type="dxa"/>
          </w:tcPr>
          <w:p w14:paraId="7F196B9A" w14:textId="731BAF9E"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Kompiuterinio tinklo integracija: ne mažiau kaip 1 vnt. </w:t>
            </w:r>
            <w:proofErr w:type="spellStart"/>
            <w:r w:rsidRPr="001E5C88">
              <w:rPr>
                <w:rFonts w:ascii="Times New Roman" w:hAnsi="Times New Roman" w:cs="Times New Roman"/>
                <w:kern w:val="0"/>
                <w:sz w:val="22"/>
                <w:szCs w:val="22"/>
                <w14:ligatures w14:val="none"/>
              </w:rPr>
              <w:t>Ethernet</w:t>
            </w:r>
            <w:proofErr w:type="spellEnd"/>
            <w:r w:rsidRPr="001E5C88">
              <w:rPr>
                <w:rFonts w:ascii="Times New Roman" w:hAnsi="Times New Roman" w:cs="Times New Roman"/>
                <w:kern w:val="0"/>
                <w:sz w:val="22"/>
                <w:szCs w:val="22"/>
                <w14:ligatures w14:val="none"/>
              </w:rPr>
              <w:t xml:space="preserve"> ne mažiau kaip 10/100/1000 Mbps, </w:t>
            </w:r>
            <w:r w:rsidR="001C4565">
              <w:rPr>
                <w:rFonts w:ascii="Times New Roman" w:hAnsi="Times New Roman" w:cs="Times New Roman"/>
                <w:kern w:val="0"/>
                <w:sz w:val="22"/>
                <w:szCs w:val="22"/>
                <w14:ligatures w14:val="none"/>
              </w:rPr>
              <w:t>pilnai</w:t>
            </w:r>
            <w:r w:rsidRPr="001E5C88">
              <w:rPr>
                <w:rFonts w:ascii="Times New Roman" w:hAnsi="Times New Roman" w:cs="Times New Roman"/>
                <w:kern w:val="0"/>
                <w:sz w:val="22"/>
                <w:szCs w:val="22"/>
                <w14:ligatures w14:val="none"/>
              </w:rPr>
              <w:t xml:space="preserve"> </w:t>
            </w:r>
            <w:proofErr w:type="spellStart"/>
            <w:r w:rsidRPr="001E5C88">
              <w:rPr>
                <w:rFonts w:ascii="Times New Roman" w:hAnsi="Times New Roman" w:cs="Times New Roman"/>
                <w:kern w:val="0"/>
                <w:sz w:val="22"/>
                <w:szCs w:val="22"/>
                <w14:ligatures w14:val="none"/>
              </w:rPr>
              <w:t>dupleksinis</w:t>
            </w:r>
            <w:proofErr w:type="spellEnd"/>
            <w:r w:rsidRPr="001E5C88">
              <w:rPr>
                <w:rFonts w:ascii="Times New Roman" w:hAnsi="Times New Roman" w:cs="Times New Roman"/>
                <w:kern w:val="0"/>
                <w:sz w:val="22"/>
                <w:szCs w:val="22"/>
                <w14:ligatures w14:val="none"/>
              </w:rPr>
              <w:t xml:space="preserve"> režimas, PXE arba lygiaverčio </w:t>
            </w:r>
            <w:r w:rsidR="00371A51" w:rsidRPr="001E5C88">
              <w:rPr>
                <w:rFonts w:ascii="Times New Roman" w:hAnsi="Times New Roman" w:cs="Times New Roman"/>
                <w:kern w:val="0"/>
                <w:sz w:val="22"/>
                <w:szCs w:val="22"/>
                <w14:ligatures w14:val="none"/>
              </w:rPr>
              <w:t xml:space="preserve">funkcionalumo </w:t>
            </w:r>
            <w:r w:rsidRPr="001E5C88">
              <w:rPr>
                <w:rFonts w:ascii="Times New Roman" w:hAnsi="Times New Roman" w:cs="Times New Roman"/>
                <w:kern w:val="0"/>
                <w:sz w:val="22"/>
                <w:szCs w:val="22"/>
                <w14:ligatures w14:val="none"/>
              </w:rPr>
              <w:t>palaikymas.</w:t>
            </w:r>
          </w:p>
        </w:tc>
        <w:tc>
          <w:tcPr>
            <w:tcW w:w="4111" w:type="dxa"/>
          </w:tcPr>
          <w:p w14:paraId="0D41FBEB"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376A1B59"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44D831BB" w14:textId="77777777" w:rsidTr="00C335DC">
        <w:tc>
          <w:tcPr>
            <w:tcW w:w="1042" w:type="dxa"/>
          </w:tcPr>
          <w:p w14:paraId="509F5311" w14:textId="7CE98916"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w:t>
            </w:r>
            <w:r w:rsidR="003E576F" w:rsidRPr="001E5C88">
              <w:rPr>
                <w:rFonts w:ascii="Times New Roman" w:hAnsi="Times New Roman" w:cs="Times New Roman"/>
                <w:kern w:val="0"/>
                <w:sz w:val="22"/>
                <w:szCs w:val="22"/>
                <w14:ligatures w14:val="none"/>
              </w:rPr>
              <w:t>7</w:t>
            </w:r>
            <w:r w:rsidR="00641916" w:rsidRPr="001E5C88">
              <w:rPr>
                <w:rFonts w:ascii="Times New Roman" w:hAnsi="Times New Roman" w:cs="Times New Roman"/>
                <w:kern w:val="0"/>
                <w:sz w:val="22"/>
                <w:szCs w:val="22"/>
                <w14:ligatures w14:val="none"/>
              </w:rPr>
              <w:t>.</w:t>
            </w:r>
          </w:p>
        </w:tc>
        <w:tc>
          <w:tcPr>
            <w:tcW w:w="5337" w:type="dxa"/>
          </w:tcPr>
          <w:p w14:paraId="0B4288F9" w14:textId="06A03C2B" w:rsidR="00641916" w:rsidRPr="001E5C88" w:rsidRDefault="00641916" w:rsidP="00AF00B4">
            <w:pPr>
              <w:tabs>
                <w:tab w:val="center" w:pos="3672"/>
              </w:tabs>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Maitinimo šaltinis: galia ne mažiau kaip </w:t>
            </w:r>
            <w:r w:rsidR="00BB527B" w:rsidRPr="001E5C88">
              <w:rPr>
                <w:rFonts w:ascii="Times New Roman" w:hAnsi="Times New Roman" w:cs="Times New Roman"/>
                <w:kern w:val="0"/>
                <w:sz w:val="22"/>
                <w:szCs w:val="22"/>
                <w14:ligatures w14:val="none"/>
              </w:rPr>
              <w:t>280</w:t>
            </w:r>
            <w:r w:rsidRPr="001E5C88">
              <w:rPr>
                <w:rFonts w:ascii="Times New Roman" w:hAnsi="Times New Roman" w:cs="Times New Roman"/>
                <w:kern w:val="0"/>
                <w:sz w:val="22"/>
                <w:szCs w:val="22"/>
                <w14:ligatures w14:val="none"/>
              </w:rPr>
              <w:t xml:space="preserve"> W, maitinimo šaltinis yra vidinis.</w:t>
            </w:r>
          </w:p>
        </w:tc>
        <w:tc>
          <w:tcPr>
            <w:tcW w:w="4111" w:type="dxa"/>
          </w:tcPr>
          <w:p w14:paraId="128D6B1D"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5652E2EB"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08AC5ADC" w14:textId="77777777" w:rsidTr="00C335DC">
        <w:tc>
          <w:tcPr>
            <w:tcW w:w="1042" w:type="dxa"/>
          </w:tcPr>
          <w:p w14:paraId="34F89D0A" w14:textId="108A1453"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lastRenderedPageBreak/>
              <w:t>1</w:t>
            </w:r>
            <w:r w:rsidR="00641916" w:rsidRPr="001E5C88">
              <w:rPr>
                <w:rFonts w:ascii="Times New Roman" w:hAnsi="Times New Roman" w:cs="Times New Roman"/>
                <w:kern w:val="0"/>
                <w:sz w:val="22"/>
                <w:szCs w:val="22"/>
                <w14:ligatures w14:val="none"/>
              </w:rPr>
              <w:t>.1.</w:t>
            </w:r>
            <w:r w:rsidR="003E576F" w:rsidRPr="001E5C88">
              <w:rPr>
                <w:rFonts w:ascii="Times New Roman" w:hAnsi="Times New Roman" w:cs="Times New Roman"/>
                <w:kern w:val="0"/>
                <w:sz w:val="22"/>
                <w:szCs w:val="22"/>
                <w14:ligatures w14:val="none"/>
              </w:rPr>
              <w:t>8</w:t>
            </w:r>
            <w:r w:rsidR="00641916" w:rsidRPr="001E5C88">
              <w:rPr>
                <w:rFonts w:ascii="Times New Roman" w:hAnsi="Times New Roman" w:cs="Times New Roman"/>
                <w:kern w:val="0"/>
                <w:sz w:val="22"/>
                <w:szCs w:val="22"/>
                <w14:ligatures w14:val="none"/>
              </w:rPr>
              <w:t>.</w:t>
            </w:r>
          </w:p>
        </w:tc>
        <w:tc>
          <w:tcPr>
            <w:tcW w:w="5337" w:type="dxa"/>
          </w:tcPr>
          <w:p w14:paraId="6C5513EF" w14:textId="02F0A97A" w:rsidR="001E26DF" w:rsidRPr="001E5C88" w:rsidRDefault="001E26DF" w:rsidP="00AF00B4">
            <w:pPr>
              <w:tabs>
                <w:tab w:val="center" w:pos="3672"/>
              </w:tabs>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a) </w:t>
            </w:r>
            <w:r w:rsidR="00641916" w:rsidRPr="001E5C88">
              <w:rPr>
                <w:rFonts w:ascii="Times New Roman" w:hAnsi="Times New Roman" w:cs="Times New Roman"/>
                <w:kern w:val="0"/>
                <w:sz w:val="22"/>
                <w:szCs w:val="22"/>
                <w14:ligatures w14:val="none"/>
              </w:rPr>
              <w:t>Programinė įranga: operacinė sistema Microsoft Windows (arba lygiavertė) 11 Professional (arba naujesnė) ne mažiau kaip 64 bit</w:t>
            </w:r>
            <w:r w:rsidR="009100D2">
              <w:rPr>
                <w:rFonts w:ascii="Times New Roman" w:hAnsi="Times New Roman" w:cs="Times New Roman"/>
                <w:kern w:val="0"/>
                <w:sz w:val="22"/>
                <w:szCs w:val="22"/>
                <w14:ligatures w14:val="none"/>
              </w:rPr>
              <w:t>ų</w:t>
            </w:r>
            <w:r w:rsidR="00641916" w:rsidRPr="001E5C88">
              <w:rPr>
                <w:rFonts w:ascii="Times New Roman" w:hAnsi="Times New Roman" w:cs="Times New Roman"/>
                <w:kern w:val="0"/>
                <w:sz w:val="22"/>
                <w:szCs w:val="22"/>
                <w14:ligatures w14:val="none"/>
              </w:rPr>
              <w:t xml:space="preserve"> operacinė sistema.</w:t>
            </w:r>
            <w:r w:rsidRPr="001E5C88">
              <w:rPr>
                <w:rFonts w:ascii="Times New Roman" w:hAnsi="Times New Roman" w:cs="Times New Roman"/>
                <w:kern w:val="0"/>
                <w:sz w:val="22"/>
                <w:szCs w:val="22"/>
                <w14:ligatures w14:val="none"/>
              </w:rPr>
              <w:t>;</w:t>
            </w:r>
          </w:p>
          <w:p w14:paraId="40AD54C3" w14:textId="559D853E" w:rsidR="00641916" w:rsidRPr="001E5C88" w:rsidRDefault="001E26DF" w:rsidP="00AF00B4">
            <w:pPr>
              <w:tabs>
                <w:tab w:val="center" w:pos="3672"/>
              </w:tabs>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b) </w:t>
            </w:r>
            <w:r w:rsidR="00641916" w:rsidRPr="001E5C88">
              <w:rPr>
                <w:rFonts w:ascii="Times New Roman" w:hAnsi="Times New Roman" w:cs="Times New Roman"/>
                <w:kern w:val="0"/>
                <w:sz w:val="22"/>
                <w:szCs w:val="22"/>
                <w14:ligatures w14:val="none"/>
              </w:rPr>
              <w:t>Operacine sistema turi būti įdiegta iki priėmimo perdavimo akto pasirašymo dienos</w:t>
            </w:r>
          </w:p>
        </w:tc>
        <w:tc>
          <w:tcPr>
            <w:tcW w:w="4111" w:type="dxa"/>
          </w:tcPr>
          <w:p w14:paraId="5499854B"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209B80E3" w14:textId="3B8B0B30"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5EDA4556" w14:textId="77777777" w:rsidTr="00C335DC">
        <w:tc>
          <w:tcPr>
            <w:tcW w:w="1042" w:type="dxa"/>
          </w:tcPr>
          <w:p w14:paraId="57266DF5" w14:textId="1C0B74A6"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w:t>
            </w:r>
            <w:r w:rsidR="003E576F" w:rsidRPr="001E5C88">
              <w:rPr>
                <w:rFonts w:ascii="Times New Roman" w:hAnsi="Times New Roman" w:cs="Times New Roman"/>
                <w:kern w:val="0"/>
                <w:sz w:val="22"/>
                <w:szCs w:val="22"/>
                <w14:ligatures w14:val="none"/>
              </w:rPr>
              <w:t>9</w:t>
            </w:r>
            <w:r w:rsidR="00641916" w:rsidRPr="001E5C88">
              <w:rPr>
                <w:rFonts w:ascii="Times New Roman" w:hAnsi="Times New Roman" w:cs="Times New Roman"/>
                <w:kern w:val="0"/>
                <w:sz w:val="22"/>
                <w:szCs w:val="22"/>
                <w14:ligatures w14:val="none"/>
              </w:rPr>
              <w:t>.</w:t>
            </w:r>
          </w:p>
        </w:tc>
        <w:tc>
          <w:tcPr>
            <w:tcW w:w="5337" w:type="dxa"/>
          </w:tcPr>
          <w:p w14:paraId="78552724" w14:textId="77777777" w:rsidR="00641916" w:rsidRPr="001E5C88" w:rsidRDefault="00641916" w:rsidP="00AF00B4">
            <w:pPr>
              <w:tabs>
                <w:tab w:val="center" w:pos="3672"/>
              </w:tabs>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Operacinės sistemos licencinis raktas privalo būti išsaugotas kompiuterio BIOS arba UEFI posistemėje ir perdiegimo metu sąrankos yra panaudojamas automatiškai.</w:t>
            </w:r>
          </w:p>
        </w:tc>
        <w:tc>
          <w:tcPr>
            <w:tcW w:w="4111" w:type="dxa"/>
          </w:tcPr>
          <w:p w14:paraId="75CB99CB"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1ED7FB8E" w14:textId="46606B91" w:rsidR="00641916" w:rsidRPr="001E5C88" w:rsidRDefault="002156FC"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r w:rsidRPr="001E5C88">
              <w:rPr>
                <w:rFonts w:ascii="Times New Roman" w:hAnsi="Times New Roman" w:cs="Times New Roman"/>
                <w:i/>
                <w:iCs/>
                <w:kern w:val="0"/>
                <w:sz w:val="22"/>
                <w:szCs w:val="22"/>
                <w14:ligatures w14:val="none"/>
              </w:rPr>
              <w:t>Reikalavimų atitiktį patvirtinančių gamintojo dokumentų ar gamintojo patvirtinimų nereikia pateikti, pakanka, kad tiekėjas 3 stulpelyje deklaruotų ar atitinka šiuos reikalavimus</w:t>
            </w:r>
          </w:p>
        </w:tc>
      </w:tr>
      <w:tr w:rsidR="00641916" w:rsidRPr="001E5C88" w14:paraId="6AC631A6" w14:textId="77777777" w:rsidTr="00C335DC">
        <w:tc>
          <w:tcPr>
            <w:tcW w:w="1042" w:type="dxa"/>
          </w:tcPr>
          <w:p w14:paraId="76A2CA68" w14:textId="13F7264B"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0</w:t>
            </w:r>
            <w:r w:rsidR="00641916" w:rsidRPr="001E5C88">
              <w:rPr>
                <w:rFonts w:ascii="Times New Roman" w:hAnsi="Times New Roman" w:cs="Times New Roman"/>
                <w:kern w:val="0"/>
                <w:sz w:val="22"/>
                <w:szCs w:val="22"/>
                <w14:ligatures w14:val="none"/>
              </w:rPr>
              <w:t>.</w:t>
            </w:r>
          </w:p>
        </w:tc>
        <w:tc>
          <w:tcPr>
            <w:tcW w:w="5337" w:type="dxa"/>
          </w:tcPr>
          <w:p w14:paraId="5E3BF3A3" w14:textId="2BEF1549" w:rsidR="00641916" w:rsidRPr="001E5C88" w:rsidRDefault="00641916" w:rsidP="00AF00B4">
            <w:pPr>
              <w:tabs>
                <w:tab w:val="center" w:pos="3672"/>
              </w:tabs>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Korpusas: metalinis, </w:t>
            </w:r>
            <w:r w:rsidR="001B25B7">
              <w:rPr>
                <w:rFonts w:ascii="Times New Roman" w:hAnsi="Times New Roman" w:cs="Times New Roman"/>
                <w:kern w:val="0"/>
                <w:sz w:val="22"/>
                <w:szCs w:val="22"/>
                <w14:ligatures w14:val="none"/>
              </w:rPr>
              <w:t>„</w:t>
            </w:r>
            <w:proofErr w:type="spellStart"/>
            <w:r w:rsidR="001B25B7">
              <w:rPr>
                <w:rFonts w:ascii="Times New Roman" w:hAnsi="Times New Roman" w:cs="Times New Roman"/>
                <w:kern w:val="0"/>
                <w:sz w:val="22"/>
                <w:szCs w:val="22"/>
                <w14:ligatures w14:val="none"/>
              </w:rPr>
              <w:t>Tower</w:t>
            </w:r>
            <w:proofErr w:type="spellEnd"/>
            <w:r w:rsidR="001B25B7">
              <w:rPr>
                <w:rFonts w:ascii="Times New Roman" w:hAnsi="Times New Roman" w:cs="Times New Roman"/>
                <w:kern w:val="0"/>
                <w:sz w:val="22"/>
                <w:szCs w:val="22"/>
                <w14:ligatures w14:val="none"/>
              </w:rPr>
              <w:t xml:space="preserve">“ </w:t>
            </w:r>
            <w:r w:rsidRPr="001E5C88">
              <w:rPr>
                <w:rFonts w:ascii="Times New Roman" w:hAnsi="Times New Roman" w:cs="Times New Roman"/>
                <w:kern w:val="0"/>
                <w:sz w:val="22"/>
                <w:szCs w:val="22"/>
                <w14:ligatures w14:val="none"/>
              </w:rPr>
              <w:t>arba lygiaverčio tipo. Kompiuterio korpusas turi galimybę būti prirakintas „</w:t>
            </w:r>
            <w:proofErr w:type="spellStart"/>
            <w:r w:rsidRPr="001E5C88">
              <w:rPr>
                <w:rFonts w:ascii="Times New Roman" w:hAnsi="Times New Roman" w:cs="Times New Roman"/>
                <w:kern w:val="0"/>
                <w:sz w:val="22"/>
                <w:szCs w:val="22"/>
                <w14:ligatures w14:val="none"/>
              </w:rPr>
              <w:t>Kensington</w:t>
            </w:r>
            <w:proofErr w:type="spellEnd"/>
            <w:r w:rsidRPr="001E5C88">
              <w:rPr>
                <w:rFonts w:ascii="Times New Roman" w:hAnsi="Times New Roman" w:cs="Times New Roman"/>
                <w:kern w:val="0"/>
                <w:sz w:val="22"/>
                <w:szCs w:val="22"/>
                <w14:ligatures w14:val="none"/>
              </w:rPr>
              <w:t>“ arba lygiaverčiu apsauginiu lynu.</w:t>
            </w:r>
          </w:p>
        </w:tc>
        <w:tc>
          <w:tcPr>
            <w:tcW w:w="4111" w:type="dxa"/>
          </w:tcPr>
          <w:p w14:paraId="3CFE97CC"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0E122FF3"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134A4BB0" w14:textId="77777777" w:rsidTr="00C335DC">
        <w:tc>
          <w:tcPr>
            <w:tcW w:w="1042" w:type="dxa"/>
          </w:tcPr>
          <w:p w14:paraId="506BAC3C" w14:textId="7FCC02E8"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1</w:t>
            </w:r>
          </w:p>
        </w:tc>
        <w:tc>
          <w:tcPr>
            <w:tcW w:w="5337" w:type="dxa"/>
          </w:tcPr>
          <w:p w14:paraId="24CF798C" w14:textId="5E6485A9"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Klaviatūros ir pelės komplektas: pilna lotyniškų raidžių ir atskirai skaičių klaviatūra ir optinė laidinė kompiuterinė pelė su ratuku, paženklinta CE ženklu. Jungtis USB arba lygiavertė.</w:t>
            </w:r>
          </w:p>
        </w:tc>
        <w:tc>
          <w:tcPr>
            <w:tcW w:w="4111" w:type="dxa"/>
          </w:tcPr>
          <w:p w14:paraId="4676AF79"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523696F6" w14:textId="7C0B6473" w:rsidR="00641916" w:rsidRPr="001E5C88" w:rsidRDefault="00D623B7"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r w:rsidRPr="001E5C88">
              <w:rPr>
                <w:rFonts w:ascii="Times New Roman" w:hAnsi="Times New Roman" w:cs="Times New Roman"/>
                <w:i/>
                <w:iCs/>
                <w:kern w:val="0"/>
                <w:sz w:val="22"/>
                <w:szCs w:val="22"/>
                <w14:ligatures w14:val="none"/>
              </w:rPr>
              <w:t>Reikalavimų atitiktį patvirtinančių gamintojo dokumentų ar gamintojo patvirtinimų nereikia pateikti, pakanka, kad tiekėjas 3 stulpelyje deklaruotų ar atitinka šiuos reikalavimus</w:t>
            </w:r>
          </w:p>
        </w:tc>
      </w:tr>
      <w:tr w:rsidR="00641916" w:rsidRPr="001E5C88" w14:paraId="18546E32" w14:textId="77777777" w:rsidTr="00C335DC">
        <w:tc>
          <w:tcPr>
            <w:tcW w:w="1042" w:type="dxa"/>
          </w:tcPr>
          <w:p w14:paraId="24465D21" w14:textId="07725331"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2</w:t>
            </w:r>
            <w:r w:rsidR="00641916" w:rsidRPr="001E5C88">
              <w:rPr>
                <w:rFonts w:ascii="Times New Roman" w:hAnsi="Times New Roman" w:cs="Times New Roman"/>
                <w:kern w:val="0"/>
                <w:sz w:val="22"/>
                <w:szCs w:val="22"/>
                <w14:ligatures w14:val="none"/>
              </w:rPr>
              <w:t>.</w:t>
            </w:r>
          </w:p>
        </w:tc>
        <w:tc>
          <w:tcPr>
            <w:tcW w:w="5337" w:type="dxa"/>
          </w:tcPr>
          <w:p w14:paraId="3A6F8BB0" w14:textId="77777777" w:rsidR="00641916" w:rsidRPr="001E5C88" w:rsidRDefault="00641916" w:rsidP="00AF00B4">
            <w:pPr>
              <w:spacing w:after="0" w:line="240"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BIOS/UEFI apsaugos funkcijos: </w:t>
            </w:r>
          </w:p>
          <w:p w14:paraId="644EAA77" w14:textId="77777777" w:rsidR="00641916" w:rsidRPr="001E5C88" w:rsidRDefault="00641916" w:rsidP="00AF00B4">
            <w:pPr>
              <w:numPr>
                <w:ilvl w:val="0"/>
                <w:numId w:val="38"/>
              </w:numPr>
              <w:tabs>
                <w:tab w:val="left" w:pos="241"/>
              </w:tabs>
              <w:suppressAutoHyphens/>
              <w:spacing w:after="0" w:line="240" w:lineRule="auto"/>
              <w:ind w:left="-11" w:firstLine="11"/>
              <w:contextualSpacing/>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BIOS/UEFI saugumo valdymas: kompiuterio BIOS/UEFI sistema turi palaikyti slaptažodžių apsaugą, </w:t>
            </w:r>
            <w:r w:rsidRPr="001F6D1F">
              <w:rPr>
                <w:rFonts w:ascii="Times New Roman" w:eastAsia="MS Mincho" w:hAnsi="Times New Roman" w:cs="Times New Roman"/>
                <w:kern w:val="1"/>
                <w:sz w:val="22"/>
                <w:szCs w:val="22"/>
                <w:lang w:eastAsia="ar-SA"/>
                <w14:ligatures w14:val="none"/>
              </w:rPr>
              <w:t>įskaitant</w:t>
            </w:r>
            <w:r w:rsidRPr="001E5C88">
              <w:rPr>
                <w:rFonts w:ascii="Times New Roman" w:hAnsi="Times New Roman" w:cs="Times New Roman"/>
                <w:kern w:val="0"/>
                <w:sz w:val="22"/>
                <w:szCs w:val="22"/>
                <w14:ligatures w14:val="none"/>
              </w:rPr>
              <w:t xml:space="preserve"> administratoriaus, sistemos ir paleidimo slaptažodžius, bei saugaus paleidimo (</w:t>
            </w:r>
            <w:proofErr w:type="spellStart"/>
            <w:r w:rsidRPr="001E5C88">
              <w:rPr>
                <w:rFonts w:ascii="Times New Roman" w:hAnsi="Times New Roman" w:cs="Times New Roman"/>
                <w:kern w:val="0"/>
                <w:sz w:val="22"/>
                <w:szCs w:val="22"/>
                <w14:ligatures w14:val="none"/>
              </w:rPr>
              <w:t>Secure</w:t>
            </w:r>
            <w:proofErr w:type="spellEnd"/>
            <w:r w:rsidRPr="001E5C88">
              <w:rPr>
                <w:rFonts w:ascii="Times New Roman" w:hAnsi="Times New Roman" w:cs="Times New Roman"/>
                <w:kern w:val="0"/>
                <w:sz w:val="22"/>
                <w:szCs w:val="22"/>
                <w14:ligatures w14:val="none"/>
              </w:rPr>
              <w:t xml:space="preserve"> </w:t>
            </w:r>
            <w:proofErr w:type="spellStart"/>
            <w:r w:rsidRPr="001E5C88">
              <w:rPr>
                <w:rFonts w:ascii="Times New Roman" w:hAnsi="Times New Roman" w:cs="Times New Roman"/>
                <w:kern w:val="0"/>
                <w:sz w:val="22"/>
                <w:szCs w:val="22"/>
                <w14:ligatures w14:val="none"/>
              </w:rPr>
              <w:t>Boot</w:t>
            </w:r>
            <w:proofErr w:type="spellEnd"/>
            <w:r w:rsidRPr="001E5C88">
              <w:rPr>
                <w:rFonts w:ascii="Times New Roman" w:hAnsi="Times New Roman" w:cs="Times New Roman"/>
                <w:kern w:val="0"/>
                <w:sz w:val="22"/>
                <w:szCs w:val="22"/>
                <w14:ligatures w14:val="none"/>
              </w:rPr>
              <w:t>) funkciją arba lygiaverčius sprendimus.</w:t>
            </w:r>
          </w:p>
          <w:p w14:paraId="38EE74AB" w14:textId="77777777" w:rsidR="00641916" w:rsidRPr="001E5C88" w:rsidRDefault="00641916" w:rsidP="00AF00B4">
            <w:pPr>
              <w:numPr>
                <w:ilvl w:val="0"/>
                <w:numId w:val="38"/>
              </w:numPr>
              <w:tabs>
                <w:tab w:val="left" w:pos="241"/>
              </w:tabs>
              <w:suppressAutoHyphens/>
              <w:spacing w:after="0" w:line="240" w:lineRule="auto"/>
              <w:ind w:left="-11" w:firstLine="11"/>
              <w:contextualSpacing/>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Nuotolinis BIOS/UEFI valdymas: turi turėti galimybę centralizuotai </w:t>
            </w:r>
            <w:r w:rsidRPr="001F6D1F">
              <w:rPr>
                <w:rFonts w:ascii="Times New Roman" w:eastAsia="MS Mincho" w:hAnsi="Times New Roman" w:cs="Times New Roman"/>
                <w:kern w:val="1"/>
                <w:sz w:val="22"/>
                <w:szCs w:val="22"/>
                <w:lang w:eastAsia="ar-SA"/>
                <w14:ligatures w14:val="none"/>
              </w:rPr>
              <w:t>valdyti</w:t>
            </w:r>
            <w:r w:rsidRPr="001E5C88">
              <w:rPr>
                <w:rFonts w:ascii="Times New Roman" w:hAnsi="Times New Roman" w:cs="Times New Roman"/>
                <w:kern w:val="0"/>
                <w:sz w:val="22"/>
                <w:szCs w:val="22"/>
                <w14:ligatures w14:val="none"/>
              </w:rPr>
              <w:t xml:space="preserve"> BIOS/UEFI nustatymus, įskaitant slaptažodžių keitimą, nustatymų eksportą/importą ir BIOS/UEFI atnaujinimą per kompiuterinį tinklą (SCCM, WMI, ar gamintojo agentas) arba lygiaverčius sprendimus.</w:t>
            </w:r>
          </w:p>
          <w:p w14:paraId="2EFE8B01" w14:textId="77777777" w:rsidR="00641916" w:rsidRPr="001E5C88" w:rsidRDefault="00641916" w:rsidP="00AF00B4">
            <w:pPr>
              <w:numPr>
                <w:ilvl w:val="0"/>
                <w:numId w:val="38"/>
              </w:numPr>
              <w:tabs>
                <w:tab w:val="left" w:pos="241"/>
                <w:tab w:val="num" w:pos="720"/>
              </w:tabs>
              <w:suppressAutoHyphens/>
              <w:spacing w:after="0" w:line="240" w:lineRule="auto"/>
              <w:ind w:left="-11" w:firstLine="11"/>
              <w:contextualSpacing/>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BIOS/UEFI apsaugos mechanizmai: turi turėti BIOS/UEFI apsaugą nuo pakeitimų (pvz., „BIOS </w:t>
            </w:r>
            <w:proofErr w:type="spellStart"/>
            <w:r w:rsidRPr="001E5C88">
              <w:rPr>
                <w:rFonts w:ascii="Times New Roman" w:hAnsi="Times New Roman" w:cs="Times New Roman"/>
                <w:kern w:val="0"/>
                <w:sz w:val="22"/>
                <w:szCs w:val="22"/>
                <w14:ligatures w14:val="none"/>
              </w:rPr>
              <w:t>Lock</w:t>
            </w:r>
            <w:proofErr w:type="spellEnd"/>
            <w:r w:rsidRPr="001E5C88">
              <w:rPr>
                <w:rFonts w:ascii="Times New Roman" w:hAnsi="Times New Roman" w:cs="Times New Roman"/>
                <w:kern w:val="0"/>
                <w:sz w:val="22"/>
                <w:szCs w:val="22"/>
                <w14:ligatures w14:val="none"/>
              </w:rPr>
              <w:t xml:space="preserve">“, „ME </w:t>
            </w:r>
            <w:proofErr w:type="spellStart"/>
            <w:r w:rsidRPr="001E5C88">
              <w:rPr>
                <w:rFonts w:ascii="Times New Roman" w:hAnsi="Times New Roman" w:cs="Times New Roman"/>
                <w:kern w:val="0"/>
                <w:sz w:val="22"/>
                <w:szCs w:val="22"/>
                <w14:ligatures w14:val="none"/>
              </w:rPr>
              <w:t>Lock</w:t>
            </w:r>
            <w:proofErr w:type="spellEnd"/>
            <w:r w:rsidRPr="001E5C88">
              <w:rPr>
                <w:rFonts w:ascii="Times New Roman" w:hAnsi="Times New Roman" w:cs="Times New Roman"/>
                <w:kern w:val="0"/>
                <w:sz w:val="22"/>
                <w:szCs w:val="22"/>
                <w14:ligatures w14:val="none"/>
              </w:rPr>
              <w:t xml:space="preserve">“), galimybę apriboti įkrovos įrenginius pagal </w:t>
            </w:r>
            <w:r w:rsidRPr="001F6D1F">
              <w:rPr>
                <w:rFonts w:ascii="Times New Roman" w:eastAsia="MS Mincho" w:hAnsi="Times New Roman" w:cs="Times New Roman"/>
                <w:kern w:val="1"/>
                <w:sz w:val="22"/>
                <w:szCs w:val="22"/>
                <w:lang w:eastAsia="ar-SA"/>
                <w14:ligatures w14:val="none"/>
              </w:rPr>
              <w:t>politiką</w:t>
            </w:r>
            <w:r w:rsidRPr="001E5C88">
              <w:rPr>
                <w:rFonts w:ascii="Times New Roman" w:hAnsi="Times New Roman" w:cs="Times New Roman"/>
                <w:kern w:val="0"/>
                <w:sz w:val="22"/>
                <w:szCs w:val="22"/>
                <w14:ligatures w14:val="none"/>
              </w:rPr>
              <w:t xml:space="preserve"> (</w:t>
            </w:r>
            <w:proofErr w:type="spellStart"/>
            <w:r w:rsidRPr="001E5C88">
              <w:rPr>
                <w:rFonts w:ascii="Times New Roman" w:hAnsi="Times New Roman" w:cs="Times New Roman"/>
                <w:kern w:val="0"/>
                <w:sz w:val="22"/>
                <w:szCs w:val="22"/>
                <w14:ligatures w14:val="none"/>
              </w:rPr>
              <w:t>boot</w:t>
            </w:r>
            <w:proofErr w:type="spellEnd"/>
            <w:r w:rsidRPr="001E5C88">
              <w:rPr>
                <w:rFonts w:ascii="Times New Roman" w:hAnsi="Times New Roman" w:cs="Times New Roman"/>
                <w:kern w:val="0"/>
                <w:sz w:val="22"/>
                <w:szCs w:val="22"/>
                <w14:ligatures w14:val="none"/>
              </w:rPr>
              <w:t xml:space="preserve"> </w:t>
            </w:r>
            <w:proofErr w:type="spellStart"/>
            <w:r w:rsidRPr="001E5C88">
              <w:rPr>
                <w:rFonts w:ascii="Times New Roman" w:hAnsi="Times New Roman" w:cs="Times New Roman"/>
                <w:kern w:val="0"/>
                <w:sz w:val="22"/>
                <w:szCs w:val="22"/>
                <w14:ligatures w14:val="none"/>
              </w:rPr>
              <w:t>order</w:t>
            </w:r>
            <w:proofErr w:type="spellEnd"/>
            <w:r w:rsidRPr="001E5C88">
              <w:rPr>
                <w:rFonts w:ascii="Times New Roman" w:hAnsi="Times New Roman" w:cs="Times New Roman"/>
                <w:kern w:val="0"/>
                <w:sz w:val="22"/>
                <w:szCs w:val="22"/>
                <w14:ligatures w14:val="none"/>
              </w:rPr>
              <w:t xml:space="preserve"> </w:t>
            </w:r>
            <w:proofErr w:type="spellStart"/>
            <w:r w:rsidRPr="001E5C88">
              <w:rPr>
                <w:rFonts w:ascii="Times New Roman" w:hAnsi="Times New Roman" w:cs="Times New Roman"/>
                <w:kern w:val="0"/>
                <w:sz w:val="22"/>
                <w:szCs w:val="22"/>
                <w14:ligatures w14:val="none"/>
              </w:rPr>
              <w:t>lock</w:t>
            </w:r>
            <w:proofErr w:type="spellEnd"/>
            <w:r w:rsidRPr="001E5C88">
              <w:rPr>
                <w:rFonts w:ascii="Times New Roman" w:hAnsi="Times New Roman" w:cs="Times New Roman"/>
                <w:kern w:val="0"/>
                <w:sz w:val="22"/>
                <w:szCs w:val="22"/>
                <w14:ligatures w14:val="none"/>
              </w:rPr>
              <w:t>), palaikymą TPM 2.0 moduliui, integruotam į sisteminę plokštę arba lygiaverčius sprendimus.</w:t>
            </w:r>
          </w:p>
          <w:p w14:paraId="23E53E1B" w14:textId="3877719F" w:rsidR="00641916" w:rsidRPr="001E5C88" w:rsidRDefault="00641916" w:rsidP="00AF00B4">
            <w:pPr>
              <w:numPr>
                <w:ilvl w:val="0"/>
                <w:numId w:val="38"/>
              </w:numPr>
              <w:tabs>
                <w:tab w:val="left" w:pos="241"/>
              </w:tabs>
              <w:suppressAutoHyphens/>
              <w:spacing w:after="0" w:line="240" w:lineRule="auto"/>
              <w:ind w:left="-11" w:firstLine="11"/>
              <w:contextualSpacing/>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lastRenderedPageBreak/>
              <w:t xml:space="preserve">BIOS/UEFI įvykių žurnalas: turi fiksuoti naudotojų pakeitimus (pvz., </w:t>
            </w:r>
            <w:r w:rsidRPr="001F6D1F">
              <w:rPr>
                <w:rFonts w:ascii="Times New Roman" w:eastAsia="MS Mincho" w:hAnsi="Times New Roman" w:cs="Times New Roman"/>
                <w:kern w:val="1"/>
                <w:sz w:val="22"/>
                <w:szCs w:val="22"/>
                <w:lang w:eastAsia="ar-SA"/>
                <w14:ligatures w14:val="none"/>
              </w:rPr>
              <w:t>konfigūracijos</w:t>
            </w:r>
            <w:r w:rsidRPr="001E5C88">
              <w:rPr>
                <w:rFonts w:ascii="Times New Roman" w:hAnsi="Times New Roman" w:cs="Times New Roman"/>
                <w:kern w:val="0"/>
                <w:sz w:val="22"/>
                <w:szCs w:val="22"/>
                <w14:ligatures w14:val="none"/>
              </w:rPr>
              <w:t xml:space="preserve"> keitimus, atnaujinimus) ir kompiuterio korpuso dangčio atidarymą fiksuoja į įvykių žurnalą („BIOS/UEFI </w:t>
            </w:r>
            <w:proofErr w:type="spellStart"/>
            <w:r w:rsidRPr="001E5C88">
              <w:rPr>
                <w:rFonts w:ascii="Times New Roman" w:hAnsi="Times New Roman" w:cs="Times New Roman"/>
                <w:kern w:val="0"/>
                <w:sz w:val="22"/>
                <w:szCs w:val="22"/>
                <w14:ligatures w14:val="none"/>
              </w:rPr>
              <w:t>Event</w:t>
            </w:r>
            <w:proofErr w:type="spellEnd"/>
            <w:r w:rsidRPr="001E5C88">
              <w:rPr>
                <w:rFonts w:ascii="Times New Roman" w:hAnsi="Times New Roman" w:cs="Times New Roman"/>
                <w:kern w:val="0"/>
                <w:sz w:val="22"/>
                <w:szCs w:val="22"/>
                <w14:ligatures w14:val="none"/>
              </w:rPr>
              <w:t xml:space="preserve"> </w:t>
            </w:r>
            <w:proofErr w:type="spellStart"/>
            <w:r w:rsidRPr="001E5C88">
              <w:rPr>
                <w:rFonts w:ascii="Times New Roman" w:hAnsi="Times New Roman" w:cs="Times New Roman"/>
                <w:kern w:val="0"/>
                <w:sz w:val="22"/>
                <w:szCs w:val="22"/>
                <w14:ligatures w14:val="none"/>
              </w:rPr>
              <w:t>Log</w:t>
            </w:r>
            <w:proofErr w:type="spellEnd"/>
            <w:r w:rsidRPr="001E5C88">
              <w:rPr>
                <w:rFonts w:ascii="Times New Roman" w:hAnsi="Times New Roman" w:cs="Times New Roman"/>
                <w:kern w:val="0"/>
                <w:sz w:val="22"/>
                <w:szCs w:val="22"/>
                <w14:ligatures w14:val="none"/>
              </w:rPr>
              <w:t>“), prieinamą administratoriui arba lygiaverčius sprendimus.</w:t>
            </w:r>
          </w:p>
        </w:tc>
        <w:tc>
          <w:tcPr>
            <w:tcW w:w="4111" w:type="dxa"/>
          </w:tcPr>
          <w:p w14:paraId="2C8C662E"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2138BA6B"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781C24F7" w14:textId="77777777" w:rsidTr="00C335DC">
        <w:tc>
          <w:tcPr>
            <w:tcW w:w="1042" w:type="dxa"/>
          </w:tcPr>
          <w:p w14:paraId="7A14270A" w14:textId="17790610"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3</w:t>
            </w:r>
            <w:r w:rsidR="00641916" w:rsidRPr="001E5C88">
              <w:rPr>
                <w:rFonts w:ascii="Times New Roman" w:hAnsi="Times New Roman" w:cs="Times New Roman"/>
                <w:kern w:val="0"/>
                <w:sz w:val="22"/>
                <w:szCs w:val="22"/>
                <w14:ligatures w14:val="none"/>
              </w:rPr>
              <w:t>.</w:t>
            </w:r>
          </w:p>
        </w:tc>
        <w:tc>
          <w:tcPr>
            <w:tcW w:w="5337" w:type="dxa"/>
          </w:tcPr>
          <w:p w14:paraId="722A9148" w14:textId="77777777"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Atnaujinimų valdymas: privalo būti gamintojo interneto svetainės (ar lygiaverčiu principu paremta) vieta su galimybe atnaujinti siūlomo modelio BIOS/UEFI, įrenginių tvarkykles įrangą:</w:t>
            </w:r>
          </w:p>
          <w:p w14:paraId="661471A9" w14:textId="77777777" w:rsidR="00641916" w:rsidRPr="001E5C88" w:rsidRDefault="00641916" w:rsidP="00AF00B4">
            <w:pPr>
              <w:numPr>
                <w:ilvl w:val="0"/>
                <w:numId w:val="34"/>
              </w:numPr>
              <w:tabs>
                <w:tab w:val="left" w:pos="272"/>
              </w:tabs>
              <w:spacing w:after="0" w:line="240" w:lineRule="auto"/>
              <w:ind w:left="0" w:firstLine="0"/>
              <w:contextualSpacing/>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Tvarkyklės privalo būti suderinamos su Perkančiosios organizacijos naudojamos Windows 10 ir Windows 11 operacinėmis sistemomis. Suderinamumas oficialiai deklaruojamas operacinės sistemos gamintojo viešai prieinamoje svetainėje </w:t>
            </w:r>
            <w:hyperlink r:id="rId10" w:history="1">
              <w:r w:rsidRPr="001E5C88">
                <w:rPr>
                  <w:rFonts w:ascii="Times New Roman" w:hAnsi="Times New Roman" w:cs="Times New Roman"/>
                  <w:color w:val="467886" w:themeColor="hyperlink"/>
                  <w:kern w:val="0"/>
                  <w:sz w:val="22"/>
                  <w:szCs w:val="22"/>
                  <w:u w:val="single"/>
                  <w14:ligatures w14:val="none"/>
                </w:rPr>
                <w:t>https://partner.microsoft.com/en-us/dashboard/hardware/search/cpl</w:t>
              </w:r>
            </w:hyperlink>
            <w:r w:rsidRPr="001E5C88">
              <w:rPr>
                <w:rFonts w:ascii="Times New Roman" w:hAnsi="Times New Roman" w:cs="Times New Roman"/>
                <w:kern w:val="0"/>
                <w:sz w:val="22"/>
                <w:szCs w:val="22"/>
                <w14:ligatures w14:val="none"/>
              </w:rPr>
              <w:t xml:space="preserve"> ;</w:t>
            </w:r>
          </w:p>
          <w:p w14:paraId="39596000" w14:textId="77777777" w:rsidR="00641916" w:rsidRPr="001E5C88" w:rsidRDefault="00641916" w:rsidP="00AF00B4">
            <w:pPr>
              <w:numPr>
                <w:ilvl w:val="0"/>
                <w:numId w:val="34"/>
              </w:numPr>
              <w:tabs>
                <w:tab w:val="left" w:pos="272"/>
              </w:tabs>
              <w:spacing w:after="0" w:line="240" w:lineRule="auto"/>
              <w:ind w:left="0" w:firstLine="0"/>
              <w:contextualSpacing/>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Visos tvarkyklės privalo būti prieinamos kompiuterio gamintojo tinklapyje, paiešką vykdant pagal kompiuterio produkto kodą arba lygiavertį žymenį.</w:t>
            </w:r>
          </w:p>
        </w:tc>
        <w:tc>
          <w:tcPr>
            <w:tcW w:w="4111" w:type="dxa"/>
          </w:tcPr>
          <w:p w14:paraId="34C4A04A"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76460AE0"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4557BE78" w14:textId="77777777" w:rsidTr="00C335DC">
        <w:tc>
          <w:tcPr>
            <w:tcW w:w="1042" w:type="dxa"/>
          </w:tcPr>
          <w:p w14:paraId="6AC2FFA7" w14:textId="716CB4A5"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4</w:t>
            </w:r>
            <w:r w:rsidR="00641916" w:rsidRPr="001E5C88">
              <w:rPr>
                <w:rFonts w:ascii="Times New Roman" w:hAnsi="Times New Roman" w:cs="Times New Roman"/>
                <w:kern w:val="0"/>
                <w:sz w:val="22"/>
                <w:szCs w:val="22"/>
                <w14:ligatures w14:val="none"/>
              </w:rPr>
              <w:t>.</w:t>
            </w:r>
          </w:p>
        </w:tc>
        <w:tc>
          <w:tcPr>
            <w:tcW w:w="5337" w:type="dxa"/>
          </w:tcPr>
          <w:p w14:paraId="0B4D6BCF" w14:textId="57DC1558" w:rsidR="00D65115" w:rsidRPr="001E5C88" w:rsidRDefault="00D65115"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a)</w:t>
            </w:r>
            <w:r w:rsidR="001E287F" w:rsidRPr="001E5C88">
              <w:rPr>
                <w:rFonts w:ascii="Times New Roman" w:hAnsi="Times New Roman" w:cs="Times New Roman"/>
                <w:kern w:val="0"/>
                <w:sz w:val="22"/>
                <w:szCs w:val="22"/>
                <w14:ligatures w14:val="none"/>
              </w:rPr>
              <w:t xml:space="preserve"> K</w:t>
            </w:r>
            <w:r w:rsidR="00641916" w:rsidRPr="001E5C88">
              <w:rPr>
                <w:rFonts w:ascii="Times New Roman" w:hAnsi="Times New Roman" w:cs="Times New Roman"/>
                <w:kern w:val="0"/>
                <w:sz w:val="22"/>
                <w:szCs w:val="22"/>
                <w14:ligatures w14:val="none"/>
              </w:rPr>
              <w:t xml:space="preserve">ompiuteris komplektuojamas su visais kabeliais, adapteriais ir kitomis sudedamosiomis dalimis bei medžiagomis, reikalingomis visų užsakomos sistemos vidinių ir periferinių įrenginių sujungimui, užtikrinant sistemos funkcionavimą (pvz., maitinimo, kietojo disko kabeliai ir t.t.) </w:t>
            </w:r>
          </w:p>
          <w:p w14:paraId="55D6A779" w14:textId="0FED4070" w:rsidR="00D65115" w:rsidRPr="001E5C88" w:rsidRDefault="00D65115"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 xml:space="preserve">b) </w:t>
            </w:r>
            <w:r w:rsidR="00641916" w:rsidRPr="001E5C88">
              <w:rPr>
                <w:rFonts w:ascii="Times New Roman" w:hAnsi="Times New Roman" w:cs="Times New Roman"/>
                <w:kern w:val="0"/>
                <w:sz w:val="22"/>
                <w:szCs w:val="22"/>
                <w14:ligatures w14:val="none"/>
              </w:rPr>
              <w:t xml:space="preserve">Visos kompiuterio dalys turi būti naujos, negali būti naudotos ar </w:t>
            </w:r>
            <w:proofErr w:type="spellStart"/>
            <w:r w:rsidR="00641916" w:rsidRPr="001E5C88">
              <w:rPr>
                <w:rFonts w:ascii="Times New Roman" w:hAnsi="Times New Roman" w:cs="Times New Roman"/>
                <w:kern w:val="0"/>
                <w:sz w:val="22"/>
                <w:szCs w:val="22"/>
                <w14:ligatures w14:val="none"/>
              </w:rPr>
              <w:t>gamykliškai</w:t>
            </w:r>
            <w:proofErr w:type="spellEnd"/>
            <w:r w:rsidR="00641916" w:rsidRPr="001E5C88">
              <w:rPr>
                <w:rFonts w:ascii="Times New Roman" w:hAnsi="Times New Roman" w:cs="Times New Roman"/>
                <w:kern w:val="0"/>
                <w:sz w:val="22"/>
                <w:szCs w:val="22"/>
                <w14:ligatures w14:val="none"/>
              </w:rPr>
              <w:t xml:space="preserve"> atnaujintos (angl. „</w:t>
            </w:r>
            <w:proofErr w:type="spellStart"/>
            <w:r w:rsidR="00641916" w:rsidRPr="001E5C88">
              <w:rPr>
                <w:rFonts w:ascii="Times New Roman" w:hAnsi="Times New Roman" w:cs="Times New Roman"/>
                <w:kern w:val="0"/>
                <w:sz w:val="22"/>
                <w:szCs w:val="22"/>
                <w14:ligatures w14:val="none"/>
              </w:rPr>
              <w:t>Renew</w:t>
            </w:r>
            <w:proofErr w:type="spellEnd"/>
            <w:r w:rsidR="00641916" w:rsidRPr="001E5C88">
              <w:rPr>
                <w:rFonts w:ascii="Times New Roman" w:hAnsi="Times New Roman" w:cs="Times New Roman"/>
                <w:kern w:val="0"/>
                <w:sz w:val="22"/>
                <w:szCs w:val="22"/>
                <w14:ligatures w14:val="none"/>
              </w:rPr>
              <w:t>“).</w:t>
            </w:r>
          </w:p>
        </w:tc>
        <w:tc>
          <w:tcPr>
            <w:tcW w:w="4111" w:type="dxa"/>
          </w:tcPr>
          <w:p w14:paraId="26E3A5D3"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065D5377" w14:textId="5C199A9E" w:rsidR="00641916" w:rsidRPr="001E5C88" w:rsidRDefault="00D65115"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r w:rsidRPr="001E5C88">
              <w:rPr>
                <w:rFonts w:ascii="Times New Roman" w:hAnsi="Times New Roman" w:cs="Times New Roman"/>
                <w:i/>
                <w:iCs/>
                <w:kern w:val="0"/>
                <w:sz w:val="22"/>
                <w:szCs w:val="22"/>
                <w14:ligatures w14:val="none"/>
              </w:rPr>
              <w:t>Reikalavimų atitiktį patvirtinančių gamintojo dokumentų ar gamintojo patvirtinimų nereikia pateikti, pakanka, kad tiekėjas 3 stulpelyje deklaruotų ar atitinka šiuos reikalavimus</w:t>
            </w:r>
          </w:p>
        </w:tc>
      </w:tr>
      <w:tr w:rsidR="00641916" w:rsidRPr="001E5C88" w14:paraId="0D4A13A5" w14:textId="77777777" w:rsidTr="00C335DC">
        <w:tc>
          <w:tcPr>
            <w:tcW w:w="1042" w:type="dxa"/>
          </w:tcPr>
          <w:p w14:paraId="5232CAF3" w14:textId="28AF5082"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5</w:t>
            </w:r>
            <w:r w:rsidR="00641916" w:rsidRPr="001E5C88">
              <w:rPr>
                <w:rFonts w:ascii="Times New Roman" w:hAnsi="Times New Roman" w:cs="Times New Roman"/>
                <w:kern w:val="0"/>
                <w:sz w:val="22"/>
                <w:szCs w:val="22"/>
                <w14:ligatures w14:val="none"/>
              </w:rPr>
              <w:t>.</w:t>
            </w:r>
          </w:p>
        </w:tc>
        <w:tc>
          <w:tcPr>
            <w:tcW w:w="5337" w:type="dxa"/>
          </w:tcPr>
          <w:p w14:paraId="5FCD340A" w14:textId="283F5763" w:rsidR="0017612D" w:rsidRPr="001E5C88" w:rsidRDefault="0017612D" w:rsidP="00AF00B4">
            <w:pPr>
              <w:spacing w:after="0" w:line="259" w:lineRule="auto"/>
              <w:jc w:val="both"/>
              <w:rPr>
                <w:rFonts w:ascii="Times New Roman" w:eastAsia="Times New Roman" w:hAnsi="Times New Roman" w:cs="Times New Roman"/>
                <w:color w:val="222222"/>
                <w:kern w:val="0"/>
                <w:sz w:val="22"/>
                <w:szCs w:val="22"/>
                <w:lang w:eastAsia="lt-LT"/>
                <w14:ligatures w14:val="none"/>
              </w:rPr>
            </w:pPr>
            <w:r w:rsidRPr="001E5C88">
              <w:rPr>
                <w:rFonts w:ascii="Times New Roman" w:hAnsi="Times New Roman" w:cs="Times New Roman"/>
                <w:kern w:val="0"/>
                <w:sz w:val="22"/>
                <w:szCs w:val="22"/>
                <w14:ligatures w14:val="none"/>
              </w:rPr>
              <w:t>a)</w:t>
            </w:r>
            <w:r w:rsidR="001E287F" w:rsidRPr="001E5C88">
              <w:rPr>
                <w:rFonts w:ascii="Times New Roman" w:hAnsi="Times New Roman" w:cs="Times New Roman"/>
                <w:kern w:val="0"/>
                <w:sz w:val="22"/>
                <w:szCs w:val="22"/>
                <w14:ligatures w14:val="none"/>
              </w:rPr>
              <w:t xml:space="preserve"> K</w:t>
            </w:r>
            <w:r w:rsidR="00641916" w:rsidRPr="001E5C88">
              <w:rPr>
                <w:rFonts w:ascii="Times New Roman" w:eastAsia="Times New Roman" w:hAnsi="Times New Roman" w:cs="Times New Roman"/>
                <w:color w:val="222222"/>
                <w:kern w:val="0"/>
                <w:sz w:val="22"/>
                <w:szCs w:val="22"/>
                <w:lang w:eastAsia="lt-LT"/>
                <w14:ligatures w14:val="none"/>
              </w:rPr>
              <w:t>ompiuteris privalo būti sertifikuotas gamintojo produktas, pažymėtas gamintojo prekiniu ženklu. Visi pagrindiniai aparatiniai komponentai (sisteminė plokštė, procesorius, operatyvinė atmintis, kietasis diskas ir kt.) privalo būti pilnai sumontuoti ir sukomplektuoti gamintojo gamykloje, užtikrinant visos sistemos vientisumą ir suderinamumą. Kompiuteris privalo būti originalus gamyklinis gamintojo sprendimas</w:t>
            </w:r>
            <w:r w:rsidRPr="001E5C88">
              <w:rPr>
                <w:rFonts w:ascii="Times New Roman" w:eastAsia="Times New Roman" w:hAnsi="Times New Roman" w:cs="Times New Roman"/>
                <w:color w:val="222222"/>
                <w:kern w:val="0"/>
                <w:sz w:val="22"/>
                <w:szCs w:val="22"/>
                <w:lang w:eastAsia="lt-LT"/>
                <w14:ligatures w14:val="none"/>
              </w:rPr>
              <w:t>;</w:t>
            </w:r>
          </w:p>
          <w:p w14:paraId="01A09F74" w14:textId="2ACE753B" w:rsidR="00641916" w:rsidRPr="001E5C88" w:rsidRDefault="0017612D" w:rsidP="00AF00B4">
            <w:pPr>
              <w:spacing w:after="0" w:line="259" w:lineRule="auto"/>
              <w:jc w:val="both"/>
              <w:rPr>
                <w:rFonts w:ascii="Times New Roman" w:hAnsi="Times New Roman" w:cs="Times New Roman"/>
                <w:kern w:val="0"/>
                <w:sz w:val="22"/>
                <w:szCs w:val="22"/>
                <w14:ligatures w14:val="none"/>
              </w:rPr>
            </w:pPr>
            <w:r w:rsidRPr="001E5C88">
              <w:rPr>
                <w:rFonts w:ascii="Times New Roman" w:eastAsia="Times New Roman" w:hAnsi="Times New Roman" w:cs="Times New Roman"/>
                <w:color w:val="222222"/>
                <w:kern w:val="0"/>
                <w:sz w:val="22"/>
                <w:szCs w:val="22"/>
                <w:lang w:eastAsia="lt-LT"/>
                <w14:ligatures w14:val="none"/>
              </w:rPr>
              <w:lastRenderedPageBreak/>
              <w:t xml:space="preserve">b) </w:t>
            </w:r>
            <w:r w:rsidR="00641916" w:rsidRPr="001E5C88">
              <w:rPr>
                <w:rFonts w:ascii="Times New Roman" w:hAnsi="Times New Roman" w:cs="Times New Roman"/>
                <w:kern w:val="0"/>
                <w:sz w:val="22"/>
                <w:szCs w:val="22"/>
                <w14:ligatures w14:val="none"/>
              </w:rPr>
              <w:t>Įrenginių korpuso žymėjimas ir logotipai turi būti originalūs</w:t>
            </w:r>
            <w:r w:rsidRPr="001E5C88">
              <w:rPr>
                <w:rFonts w:ascii="Times New Roman" w:hAnsi="Times New Roman" w:cs="Times New Roman"/>
                <w:kern w:val="0"/>
                <w:sz w:val="22"/>
                <w:szCs w:val="22"/>
                <w14:ligatures w14:val="none"/>
              </w:rPr>
              <w:t xml:space="preserve"> </w:t>
            </w:r>
          </w:p>
        </w:tc>
        <w:tc>
          <w:tcPr>
            <w:tcW w:w="4111" w:type="dxa"/>
          </w:tcPr>
          <w:p w14:paraId="0A11CA15"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67825029" w14:textId="5D4D8F91" w:rsidR="00641916" w:rsidRPr="001E5C88" w:rsidRDefault="008961A4"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r w:rsidRPr="001E5C88">
              <w:rPr>
                <w:rFonts w:ascii="Times New Roman" w:hAnsi="Times New Roman" w:cs="Times New Roman"/>
                <w:i/>
                <w:iCs/>
                <w:kern w:val="0"/>
                <w:sz w:val="22"/>
                <w:szCs w:val="22"/>
                <w14:ligatures w14:val="none"/>
              </w:rPr>
              <w:t xml:space="preserve">Reikalavimų atitiktį patvirtinančių gamintojo dokumentų ar gamintojo patvirtinimų nereikia pateikti, pakanka, kad tiekėjas 3 stulpelyje deklaruotų ar atitinka šiuos </w:t>
            </w:r>
            <w:r w:rsidR="0013597A" w:rsidRPr="001E5C88">
              <w:rPr>
                <w:rFonts w:ascii="Times New Roman" w:hAnsi="Times New Roman" w:cs="Times New Roman"/>
                <w:i/>
                <w:iCs/>
                <w:kern w:val="0"/>
                <w:sz w:val="22"/>
                <w:szCs w:val="22"/>
                <w14:ligatures w14:val="none"/>
              </w:rPr>
              <w:t>reikalavimus</w:t>
            </w:r>
          </w:p>
        </w:tc>
      </w:tr>
      <w:tr w:rsidR="00641916" w:rsidRPr="001E5C88" w14:paraId="7E3D5CBC" w14:textId="77777777" w:rsidTr="00C335DC">
        <w:tc>
          <w:tcPr>
            <w:tcW w:w="1042" w:type="dxa"/>
          </w:tcPr>
          <w:p w14:paraId="6DE05B88" w14:textId="5061A306"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6</w:t>
            </w:r>
            <w:r w:rsidR="00641916" w:rsidRPr="001E5C88">
              <w:rPr>
                <w:rFonts w:ascii="Times New Roman" w:hAnsi="Times New Roman" w:cs="Times New Roman"/>
                <w:kern w:val="0"/>
                <w:sz w:val="22"/>
                <w:szCs w:val="22"/>
                <w14:ligatures w14:val="none"/>
              </w:rPr>
              <w:t>.</w:t>
            </w:r>
          </w:p>
        </w:tc>
        <w:tc>
          <w:tcPr>
            <w:tcW w:w="5337" w:type="dxa"/>
          </w:tcPr>
          <w:p w14:paraId="75499696" w14:textId="64959F14" w:rsidR="00266EC4" w:rsidRPr="001E5C88" w:rsidRDefault="001E26DF" w:rsidP="00AF00B4">
            <w:pPr>
              <w:spacing w:after="0" w:line="259" w:lineRule="auto"/>
              <w:jc w:val="both"/>
              <w:rPr>
                <w:rFonts w:ascii="Times New Roman" w:hAnsi="Times New Roman" w:cs="Times New Roman"/>
                <w:i/>
                <w:iCs/>
                <w:kern w:val="0"/>
                <w:sz w:val="22"/>
                <w:szCs w:val="22"/>
                <w14:ligatures w14:val="none"/>
              </w:rPr>
            </w:pPr>
            <w:r w:rsidRPr="001E5C88">
              <w:rPr>
                <w:rFonts w:ascii="Times New Roman" w:hAnsi="Times New Roman" w:cs="Times New Roman"/>
                <w:kern w:val="0"/>
                <w:sz w:val="22"/>
                <w:szCs w:val="22"/>
                <w14:ligatures w14:val="none"/>
              </w:rPr>
              <w:t xml:space="preserve">a) </w:t>
            </w:r>
            <w:r w:rsidR="00266EC4" w:rsidRPr="001E5C88">
              <w:rPr>
                <w:rFonts w:ascii="Times New Roman" w:hAnsi="Times New Roman" w:cs="Times New Roman"/>
                <w:kern w:val="0"/>
                <w:sz w:val="22"/>
                <w:szCs w:val="22"/>
                <w14:ligatures w14:val="none"/>
              </w:rPr>
              <w:t xml:space="preserve">Stacionariam kompiuteriui turi būti suteikiama ne mažiau kaip 36 mėnesių </w:t>
            </w:r>
            <w:r w:rsidR="00301617" w:rsidRPr="001E5C88">
              <w:rPr>
                <w:rFonts w:ascii="Times New Roman" w:hAnsi="Times New Roman" w:cs="Times New Roman"/>
                <w:kern w:val="0"/>
                <w:sz w:val="22"/>
                <w:szCs w:val="22"/>
                <w14:ligatures w14:val="none"/>
              </w:rPr>
              <w:t xml:space="preserve">gamintojo </w:t>
            </w:r>
            <w:r w:rsidR="00266EC4" w:rsidRPr="001E5C88">
              <w:rPr>
                <w:rFonts w:ascii="Times New Roman" w:hAnsi="Times New Roman" w:cs="Times New Roman"/>
                <w:kern w:val="0"/>
                <w:sz w:val="22"/>
                <w:szCs w:val="22"/>
                <w14:ligatures w14:val="none"/>
              </w:rPr>
              <w:t xml:space="preserve">garantija </w:t>
            </w:r>
            <w:r w:rsidR="00301617" w:rsidRPr="001E5C88">
              <w:rPr>
                <w:rFonts w:ascii="Times New Roman" w:hAnsi="Times New Roman" w:cs="Times New Roman"/>
                <w:kern w:val="0"/>
                <w:sz w:val="22"/>
                <w:szCs w:val="22"/>
                <w14:ligatures w14:val="none"/>
              </w:rPr>
              <w:t>nuo prekių perdavimo-priėmimo akto pasirašymo dienos</w:t>
            </w:r>
            <w:r w:rsidR="00F17156" w:rsidRPr="001E5C88">
              <w:rPr>
                <w:rFonts w:ascii="Times New Roman" w:hAnsi="Times New Roman" w:cs="Times New Roman"/>
                <w:kern w:val="0"/>
                <w:sz w:val="22"/>
                <w:szCs w:val="22"/>
                <w14:ligatures w14:val="none"/>
              </w:rPr>
              <w:t xml:space="preserve"> </w:t>
            </w:r>
            <w:r w:rsidR="00F17156" w:rsidRPr="001E5C88">
              <w:rPr>
                <w:rFonts w:ascii="Times New Roman" w:hAnsi="Times New Roman" w:cs="Times New Roman"/>
                <w:i/>
                <w:iCs/>
                <w:kern w:val="0"/>
                <w:sz w:val="22"/>
                <w:szCs w:val="22"/>
                <w14:ligatures w14:val="none"/>
              </w:rPr>
              <w:t>(</w:t>
            </w:r>
            <w:r w:rsidR="00F17156" w:rsidRPr="001E5C88">
              <w:rPr>
                <w:rFonts w:ascii="Times New Roman" w:eastAsia="Calibri" w:hAnsi="Times New Roman" w:cs="Times New Roman"/>
                <w:i/>
                <w:iCs/>
                <w:kern w:val="0"/>
                <w:sz w:val="22"/>
                <w:szCs w:val="22"/>
                <w14:ligatures w14:val="none"/>
              </w:rPr>
              <w:t>gamintojo dokumentų ar gamintojo patvirtinimų dėl šio punkto atitikties pateikti nereikia);</w:t>
            </w:r>
            <w:r w:rsidR="00F17156" w:rsidRPr="001E5C88">
              <w:rPr>
                <w:rFonts w:ascii="Times New Roman" w:hAnsi="Times New Roman" w:cs="Times New Roman"/>
                <w:i/>
                <w:iCs/>
                <w:kern w:val="0"/>
                <w:sz w:val="22"/>
                <w:szCs w:val="22"/>
                <w14:ligatures w14:val="none"/>
              </w:rPr>
              <w:t xml:space="preserve"> </w:t>
            </w:r>
          </w:p>
          <w:p w14:paraId="0F081CD4" w14:textId="1A3C1D83" w:rsidR="00641916" w:rsidRPr="001E5C88" w:rsidRDefault="003E576F"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b</w:t>
            </w:r>
            <w:r w:rsidR="001E26DF" w:rsidRPr="001E5C88">
              <w:rPr>
                <w:rFonts w:ascii="Times New Roman" w:hAnsi="Times New Roman" w:cs="Times New Roman"/>
                <w:kern w:val="0"/>
                <w:sz w:val="22"/>
                <w:szCs w:val="22"/>
                <w14:ligatures w14:val="none"/>
              </w:rPr>
              <w:t xml:space="preserve">) </w:t>
            </w:r>
            <w:r w:rsidR="00641916" w:rsidRPr="001E5C88">
              <w:rPr>
                <w:rFonts w:ascii="Times New Roman" w:hAnsi="Times New Roman" w:cs="Times New Roman"/>
                <w:kern w:val="0"/>
                <w:sz w:val="22"/>
                <w:szCs w:val="22"/>
                <w14:ligatures w14:val="none"/>
              </w:rPr>
              <w:t>Gamintojas privalo turėti internetinę registravimo ir kontrolės arba lygiavertę sistemą, kurioje būtų galima pagal kompiuterio modelį ir/ar serijos numerį arba kitą lygiavertį unikalų žymenį tikrinti suteiktos garantijos laiką.</w:t>
            </w:r>
          </w:p>
        </w:tc>
        <w:tc>
          <w:tcPr>
            <w:tcW w:w="4111" w:type="dxa"/>
          </w:tcPr>
          <w:p w14:paraId="45469D00"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4101D461"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11F3B9E1" w14:textId="77777777" w:rsidTr="00C335DC">
        <w:tc>
          <w:tcPr>
            <w:tcW w:w="1042" w:type="dxa"/>
          </w:tcPr>
          <w:p w14:paraId="131B8DCA" w14:textId="47169D4D"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.1.1</w:t>
            </w:r>
            <w:r w:rsidR="003E576F" w:rsidRPr="001E5C88">
              <w:rPr>
                <w:rFonts w:ascii="Times New Roman" w:hAnsi="Times New Roman" w:cs="Times New Roman"/>
                <w:kern w:val="0"/>
                <w:sz w:val="22"/>
                <w:szCs w:val="22"/>
                <w14:ligatures w14:val="none"/>
              </w:rPr>
              <w:t>7</w:t>
            </w:r>
            <w:r w:rsidR="00641916" w:rsidRPr="001E5C88">
              <w:rPr>
                <w:rFonts w:ascii="Times New Roman" w:hAnsi="Times New Roman" w:cs="Times New Roman"/>
                <w:kern w:val="0"/>
                <w:sz w:val="22"/>
                <w:szCs w:val="22"/>
                <w14:ligatures w14:val="none"/>
              </w:rPr>
              <w:t>.</w:t>
            </w:r>
          </w:p>
        </w:tc>
        <w:tc>
          <w:tcPr>
            <w:tcW w:w="5337" w:type="dxa"/>
          </w:tcPr>
          <w:p w14:paraId="231B2AAB" w14:textId="77777777"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a) Kompiuteris turi būti paženklintas CE ženklu;</w:t>
            </w:r>
          </w:p>
          <w:p w14:paraId="6440A302" w14:textId="77777777"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b) Kompiuteris turi atitikti efektyvumo, tvarumo, ilgaamžiškumo reikalavimus pagal Direktyvą 2009/125/EB;</w:t>
            </w:r>
          </w:p>
          <w:p w14:paraId="07C6C3E3" w14:textId="33523A5D" w:rsidR="00641916" w:rsidRPr="001E5C88" w:rsidRDefault="00641916" w:rsidP="00AF00B4">
            <w:pPr>
              <w:spacing w:after="0" w:line="259" w:lineRule="auto"/>
              <w:jc w:val="both"/>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c) Kompiuteris turi atitikti Direktyvą 2011/65/ES.</w:t>
            </w:r>
          </w:p>
        </w:tc>
        <w:tc>
          <w:tcPr>
            <w:tcW w:w="4111" w:type="dxa"/>
          </w:tcPr>
          <w:p w14:paraId="6F5596BB"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418477C6" w14:textId="0389844C" w:rsidR="00641916" w:rsidRPr="001E5C88" w:rsidRDefault="00747E38"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r w:rsidRPr="001E5C88">
              <w:rPr>
                <w:rFonts w:ascii="Times New Roman" w:hAnsi="Times New Roman" w:cs="Times New Roman"/>
                <w:i/>
                <w:iCs/>
                <w:kern w:val="0"/>
                <w:sz w:val="22"/>
                <w:szCs w:val="22"/>
                <w14:ligatures w14:val="none"/>
              </w:rPr>
              <w:t>Reikalavimų atitiktį patvirtinančių gamintojo dokumentų ar gamintojo patvirtinimų nereikia pateikti, pakanka, kad tiekėjas 3 stulpelyje deklaruotų ar atitinka šiuos reikalavimus</w:t>
            </w:r>
          </w:p>
        </w:tc>
      </w:tr>
    </w:tbl>
    <w:p w14:paraId="35579400" w14:textId="77777777" w:rsidR="00550424" w:rsidRDefault="00550424">
      <w:pPr>
        <w:rPr>
          <w:rFonts w:ascii="Times New Roman" w:hAnsi="Times New Roman" w:cs="Times New Roman"/>
          <w:kern w:val="0"/>
          <w14:ligatures w14:val="none"/>
        </w:rPr>
      </w:pPr>
      <w:r>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1E5C88" w14:paraId="102E202E" w14:textId="77777777" w:rsidTr="001E5C88">
        <w:tc>
          <w:tcPr>
            <w:tcW w:w="1042" w:type="dxa"/>
            <w:vAlign w:val="center"/>
          </w:tcPr>
          <w:p w14:paraId="0F75CECF" w14:textId="77777777" w:rsidR="00641916" w:rsidRPr="001F6D1F" w:rsidRDefault="00641916" w:rsidP="001F6D1F">
            <w:pPr>
              <w:spacing w:after="0" w:line="259" w:lineRule="auto"/>
              <w:ind w:right="-118"/>
              <w:contextualSpacing/>
              <w:jc w:val="center"/>
              <w:rPr>
                <w:rFonts w:ascii="Times New Roman" w:hAnsi="Times New Roman" w:cs="Times New Roman"/>
                <w:b/>
                <w:bCs/>
                <w:kern w:val="0"/>
                <w:sz w:val="22"/>
                <w:szCs w:val="22"/>
                <w14:ligatures w14:val="none"/>
              </w:rPr>
            </w:pPr>
            <w:r w:rsidRPr="001F6D1F">
              <w:rPr>
                <w:rFonts w:ascii="Times New Roman" w:hAnsi="Times New Roman" w:cs="Times New Roman"/>
                <w:b/>
                <w:bCs/>
                <w:kern w:val="0"/>
                <w:sz w:val="22"/>
                <w:szCs w:val="22"/>
                <w14:ligatures w14:val="none"/>
              </w:rPr>
              <w:lastRenderedPageBreak/>
              <w:br w:type="page"/>
              <w:t>Eil. Nr.</w:t>
            </w:r>
          </w:p>
        </w:tc>
        <w:tc>
          <w:tcPr>
            <w:tcW w:w="5337" w:type="dxa"/>
            <w:vAlign w:val="center"/>
          </w:tcPr>
          <w:p w14:paraId="358B86A9" w14:textId="77777777" w:rsidR="00641916" w:rsidRPr="001F6D1F" w:rsidRDefault="00641916" w:rsidP="001F6D1F">
            <w:pPr>
              <w:spacing w:after="0" w:line="259" w:lineRule="auto"/>
              <w:ind w:right="-118"/>
              <w:contextualSpacing/>
              <w:jc w:val="center"/>
              <w:rPr>
                <w:rFonts w:ascii="Times New Roman" w:hAnsi="Times New Roman" w:cs="Times New Roman"/>
                <w:b/>
                <w:bCs/>
                <w:kern w:val="0"/>
                <w:sz w:val="22"/>
                <w:szCs w:val="22"/>
                <w14:ligatures w14:val="none"/>
              </w:rPr>
            </w:pPr>
            <w:r w:rsidRPr="001F6D1F">
              <w:rPr>
                <w:rFonts w:ascii="Times New Roman" w:hAnsi="Times New Roman" w:cs="Times New Roman"/>
                <w:b/>
                <w:bCs/>
                <w:kern w:val="0"/>
                <w:sz w:val="22"/>
                <w:szCs w:val="22"/>
                <w14:ligatures w14:val="none"/>
              </w:rPr>
              <w:t>Minimalūs reikalavimai</w:t>
            </w:r>
            <w:r w:rsidRPr="001F6D1F">
              <w:rPr>
                <w:rFonts w:ascii="Times New Roman" w:hAnsi="Times New Roman" w:cs="Times New Roman"/>
                <w:b/>
                <w:bCs/>
                <w:kern w:val="0"/>
                <w:sz w:val="22"/>
                <w:szCs w:val="22"/>
                <w14:ligatures w14:val="none"/>
              </w:rPr>
              <w:footnoteReference w:id="4"/>
            </w:r>
          </w:p>
        </w:tc>
        <w:tc>
          <w:tcPr>
            <w:tcW w:w="4111" w:type="dxa"/>
            <w:vAlign w:val="center"/>
          </w:tcPr>
          <w:p w14:paraId="25620968" w14:textId="565482A7" w:rsidR="00641916" w:rsidRPr="001F6D1F" w:rsidRDefault="00641916" w:rsidP="001F6D1F">
            <w:pPr>
              <w:spacing w:after="0" w:line="259" w:lineRule="auto"/>
              <w:ind w:right="-118"/>
              <w:contextualSpacing/>
              <w:jc w:val="center"/>
              <w:rPr>
                <w:rFonts w:ascii="Times New Roman" w:eastAsia="MS Mincho" w:hAnsi="Times New Roman" w:cs="Times New Roman"/>
                <w:b/>
                <w:bCs/>
                <w:kern w:val="1"/>
                <w:sz w:val="22"/>
                <w:szCs w:val="22"/>
                <w:lang w:eastAsia="ar-SA"/>
                <w14:ligatures w14:val="none"/>
              </w:rPr>
            </w:pPr>
            <w:r w:rsidRPr="001F6D1F">
              <w:rPr>
                <w:rFonts w:ascii="Times New Roman" w:eastAsia="MS Mincho" w:hAnsi="Times New Roman" w:cs="Times New Roman"/>
                <w:b/>
                <w:bCs/>
                <w:kern w:val="1"/>
                <w:sz w:val="22"/>
                <w:szCs w:val="22"/>
                <w:lang w:eastAsia="ar-SA"/>
                <w14:ligatures w14:val="none"/>
              </w:rPr>
              <w:t xml:space="preserve">Tiekėjo siūlomos </w:t>
            </w:r>
            <w:r w:rsidRPr="001F6D1F">
              <w:rPr>
                <w:rFonts w:ascii="Times New Roman" w:hAnsi="Times New Roman" w:cs="Times New Roman"/>
                <w:b/>
                <w:bCs/>
                <w:kern w:val="0"/>
                <w:sz w:val="22"/>
                <w:szCs w:val="22"/>
                <w14:ligatures w14:val="none"/>
              </w:rPr>
              <w:t>įrangos</w:t>
            </w:r>
            <w:r w:rsidRPr="001F6D1F">
              <w:rPr>
                <w:rFonts w:ascii="Times New Roman" w:eastAsia="MS Mincho" w:hAnsi="Times New Roman" w:cs="Times New Roman"/>
                <w:b/>
                <w:bCs/>
                <w:kern w:val="1"/>
                <w:sz w:val="22"/>
                <w:szCs w:val="22"/>
                <w:lang w:eastAsia="ar-SA"/>
                <w14:ligatures w14:val="none"/>
              </w:rPr>
              <w:t xml:space="preserve"> parametrai</w:t>
            </w:r>
          </w:p>
        </w:tc>
        <w:tc>
          <w:tcPr>
            <w:tcW w:w="4820" w:type="dxa"/>
            <w:vAlign w:val="center"/>
          </w:tcPr>
          <w:p w14:paraId="1C916075" w14:textId="60D2ABD8" w:rsidR="00641916" w:rsidRPr="001F6D1F" w:rsidRDefault="00641916" w:rsidP="001F6D1F">
            <w:pPr>
              <w:spacing w:after="0" w:line="259" w:lineRule="auto"/>
              <w:ind w:right="-118"/>
              <w:contextualSpacing/>
              <w:jc w:val="center"/>
              <w:rPr>
                <w:rFonts w:ascii="Times New Roman" w:eastAsia="MS Mincho" w:hAnsi="Times New Roman" w:cs="Times New Roman"/>
                <w:b/>
                <w:bCs/>
                <w:kern w:val="1"/>
                <w:sz w:val="22"/>
                <w:szCs w:val="22"/>
                <w:lang w:eastAsia="ar-SA"/>
                <w14:ligatures w14:val="none"/>
              </w:rPr>
            </w:pPr>
            <w:r w:rsidRPr="001F6D1F">
              <w:rPr>
                <w:rFonts w:ascii="Times New Roman" w:eastAsia="MS Mincho" w:hAnsi="Times New Roman" w:cs="Times New Roman"/>
                <w:b/>
                <w:bCs/>
                <w:kern w:val="1"/>
                <w:sz w:val="22"/>
                <w:szCs w:val="22"/>
                <w:lang w:eastAsia="ar-SA"/>
                <w14:ligatures w14:val="none"/>
              </w:rPr>
              <w:t>Kartu su pasiūlymu pridėto gamintojo dokumento</w:t>
            </w:r>
            <w:r w:rsidRPr="001F6D1F">
              <w:rPr>
                <w:rFonts w:ascii="Times New Roman" w:eastAsia="MS Mincho" w:hAnsi="Times New Roman" w:cs="Times New Roman"/>
                <w:b/>
                <w:bCs/>
                <w:i/>
                <w:iCs/>
                <w:kern w:val="1"/>
                <w:sz w:val="22"/>
                <w:szCs w:val="22"/>
                <w:vertAlign w:val="superscript"/>
                <w:lang w:eastAsia="ar-SA"/>
                <w14:ligatures w14:val="none"/>
              </w:rPr>
              <w:footnoteReference w:id="5"/>
            </w:r>
            <w:r w:rsidRPr="001F6D1F">
              <w:rPr>
                <w:rFonts w:ascii="Times New Roman" w:eastAsia="MS Mincho" w:hAnsi="Times New Roman" w:cs="Times New Roman"/>
                <w:b/>
                <w:bCs/>
                <w:i/>
                <w:iCs/>
                <w:kern w:val="1"/>
                <w:sz w:val="22"/>
                <w:szCs w:val="22"/>
                <w:lang w:eastAsia="ar-SA"/>
                <w14:ligatures w14:val="none"/>
              </w:rPr>
              <w:t xml:space="preserve"> </w:t>
            </w:r>
            <w:r w:rsidRPr="001F6D1F">
              <w:rPr>
                <w:rFonts w:ascii="Times New Roman" w:eastAsia="MS Mincho" w:hAnsi="Times New Roman" w:cs="Times New Roman"/>
                <w:b/>
                <w:bCs/>
                <w:kern w:val="1"/>
                <w:sz w:val="22"/>
                <w:szCs w:val="22"/>
                <w:lang w:eastAsia="ar-SA"/>
                <w14:ligatures w14:val="none"/>
              </w:rPr>
              <w:t>arba gamintojo patvirtinimo</w:t>
            </w:r>
            <w:r w:rsidRPr="001F6D1F">
              <w:rPr>
                <w:rFonts w:ascii="Times New Roman" w:eastAsia="MS Mincho" w:hAnsi="Times New Roman" w:cs="Times New Roman"/>
                <w:b/>
                <w:bCs/>
                <w:i/>
                <w:iCs/>
                <w:kern w:val="1"/>
                <w:sz w:val="22"/>
                <w:szCs w:val="22"/>
                <w:lang w:eastAsia="ar-SA"/>
                <w14:ligatures w14:val="none"/>
              </w:rPr>
              <w:t xml:space="preserve"> (jei gamintojo dokumentuose nėra nurodytos tam tikros parametro reikšmės)</w:t>
            </w:r>
            <w:r w:rsidRPr="001F6D1F">
              <w:rPr>
                <w:rFonts w:ascii="Times New Roman" w:eastAsia="MS Mincho" w:hAnsi="Times New Roman" w:cs="Times New Roman"/>
                <w:b/>
                <w:bCs/>
                <w:kern w:val="1"/>
                <w:sz w:val="22"/>
                <w:szCs w:val="22"/>
                <w:lang w:eastAsia="ar-SA"/>
                <w14:ligatures w14:val="none"/>
              </w:rPr>
              <w:t>, kuriame nurodyta siūloma parametro reikšmė, pavadinimas.</w:t>
            </w:r>
          </w:p>
        </w:tc>
      </w:tr>
      <w:tr w:rsidR="00641916" w:rsidRPr="001E5C88" w14:paraId="4A90D323" w14:textId="77777777" w:rsidTr="00C335DC">
        <w:tc>
          <w:tcPr>
            <w:tcW w:w="1042" w:type="dxa"/>
          </w:tcPr>
          <w:p w14:paraId="5495369D" w14:textId="77777777" w:rsidR="00641916" w:rsidRPr="00A772F1" w:rsidRDefault="00641916" w:rsidP="00A772F1">
            <w:pPr>
              <w:autoSpaceDE w:val="0"/>
              <w:autoSpaceDN w:val="0"/>
              <w:adjustRightInd w:val="0"/>
              <w:spacing w:after="0" w:line="240" w:lineRule="auto"/>
              <w:ind w:right="-111"/>
              <w:jc w:val="center"/>
              <w:rPr>
                <w:rFonts w:ascii="Times New Roman" w:hAnsi="Times New Roman" w:cs="Times New Roman"/>
                <w:b/>
                <w:bCs/>
                <w:kern w:val="0"/>
                <w:sz w:val="22"/>
                <w:szCs w:val="22"/>
                <w14:ligatures w14:val="none"/>
              </w:rPr>
            </w:pPr>
            <w:r w:rsidRPr="00A772F1">
              <w:rPr>
                <w:rFonts w:ascii="Times New Roman" w:hAnsi="Times New Roman" w:cs="Times New Roman"/>
                <w:b/>
                <w:bCs/>
                <w:kern w:val="0"/>
                <w:sz w:val="22"/>
                <w:szCs w:val="22"/>
                <w14:ligatures w14:val="none"/>
              </w:rPr>
              <w:t>1</w:t>
            </w:r>
          </w:p>
        </w:tc>
        <w:tc>
          <w:tcPr>
            <w:tcW w:w="5337" w:type="dxa"/>
          </w:tcPr>
          <w:p w14:paraId="7B5CFDD2" w14:textId="77777777" w:rsidR="00641916" w:rsidRPr="00A772F1" w:rsidRDefault="00641916" w:rsidP="00A772F1">
            <w:pPr>
              <w:autoSpaceDE w:val="0"/>
              <w:autoSpaceDN w:val="0"/>
              <w:adjustRightInd w:val="0"/>
              <w:spacing w:after="0" w:line="240" w:lineRule="auto"/>
              <w:ind w:right="-111"/>
              <w:jc w:val="center"/>
              <w:rPr>
                <w:rFonts w:ascii="Times New Roman" w:hAnsi="Times New Roman" w:cs="Times New Roman"/>
                <w:b/>
                <w:bCs/>
                <w:kern w:val="0"/>
                <w:sz w:val="22"/>
                <w:szCs w:val="22"/>
                <w14:ligatures w14:val="none"/>
              </w:rPr>
            </w:pPr>
            <w:r w:rsidRPr="00A772F1">
              <w:rPr>
                <w:rFonts w:ascii="Times New Roman" w:hAnsi="Times New Roman" w:cs="Times New Roman"/>
                <w:b/>
                <w:bCs/>
                <w:kern w:val="0"/>
                <w:sz w:val="22"/>
                <w:szCs w:val="22"/>
                <w14:ligatures w14:val="none"/>
              </w:rPr>
              <w:t>2</w:t>
            </w:r>
          </w:p>
        </w:tc>
        <w:tc>
          <w:tcPr>
            <w:tcW w:w="4111" w:type="dxa"/>
          </w:tcPr>
          <w:p w14:paraId="39826ADC" w14:textId="77777777" w:rsidR="00641916" w:rsidRPr="00A772F1" w:rsidRDefault="00641916" w:rsidP="00A772F1">
            <w:pPr>
              <w:autoSpaceDE w:val="0"/>
              <w:autoSpaceDN w:val="0"/>
              <w:adjustRightInd w:val="0"/>
              <w:spacing w:after="0" w:line="240" w:lineRule="auto"/>
              <w:ind w:right="-111"/>
              <w:jc w:val="center"/>
              <w:rPr>
                <w:rFonts w:ascii="Times New Roman" w:eastAsia="MS Mincho" w:hAnsi="Times New Roman" w:cs="Times New Roman"/>
                <w:b/>
                <w:bCs/>
                <w:kern w:val="1"/>
                <w:sz w:val="22"/>
                <w:szCs w:val="22"/>
                <w:lang w:eastAsia="ar-SA"/>
                <w14:ligatures w14:val="none"/>
              </w:rPr>
            </w:pPr>
            <w:r w:rsidRPr="00A772F1">
              <w:rPr>
                <w:rFonts w:ascii="Times New Roman" w:eastAsia="MS Mincho" w:hAnsi="Times New Roman" w:cs="Times New Roman"/>
                <w:b/>
                <w:bCs/>
                <w:kern w:val="1"/>
                <w:sz w:val="22"/>
                <w:szCs w:val="22"/>
                <w:lang w:eastAsia="ar-SA"/>
                <w14:ligatures w14:val="none"/>
              </w:rPr>
              <w:t>3</w:t>
            </w:r>
          </w:p>
        </w:tc>
        <w:tc>
          <w:tcPr>
            <w:tcW w:w="4820" w:type="dxa"/>
          </w:tcPr>
          <w:p w14:paraId="5B4A4047" w14:textId="77777777" w:rsidR="00641916" w:rsidRPr="00A772F1" w:rsidRDefault="00641916" w:rsidP="00A772F1">
            <w:pPr>
              <w:autoSpaceDE w:val="0"/>
              <w:autoSpaceDN w:val="0"/>
              <w:adjustRightInd w:val="0"/>
              <w:spacing w:after="0" w:line="240" w:lineRule="auto"/>
              <w:ind w:right="-111"/>
              <w:jc w:val="center"/>
              <w:rPr>
                <w:rFonts w:ascii="Times New Roman" w:eastAsia="MS Mincho" w:hAnsi="Times New Roman" w:cs="Times New Roman"/>
                <w:b/>
                <w:bCs/>
                <w:kern w:val="1"/>
                <w:sz w:val="22"/>
                <w:szCs w:val="22"/>
                <w:lang w:eastAsia="ar-SA"/>
                <w14:ligatures w14:val="none"/>
              </w:rPr>
            </w:pPr>
            <w:r w:rsidRPr="00A772F1">
              <w:rPr>
                <w:rFonts w:ascii="Times New Roman" w:eastAsia="MS Mincho" w:hAnsi="Times New Roman" w:cs="Times New Roman"/>
                <w:b/>
                <w:bCs/>
                <w:kern w:val="1"/>
                <w:sz w:val="22"/>
                <w:szCs w:val="22"/>
                <w:lang w:eastAsia="ar-SA"/>
                <w14:ligatures w14:val="none"/>
              </w:rPr>
              <w:t>4</w:t>
            </w:r>
          </w:p>
        </w:tc>
      </w:tr>
      <w:tr w:rsidR="00641916" w:rsidRPr="001E5C88" w14:paraId="605CC0DB" w14:textId="77777777" w:rsidTr="00C335DC">
        <w:tc>
          <w:tcPr>
            <w:tcW w:w="1042" w:type="dxa"/>
          </w:tcPr>
          <w:p w14:paraId="3100BC68" w14:textId="3FADB41A" w:rsidR="00641916" w:rsidRPr="001E5C88" w:rsidRDefault="005571A9" w:rsidP="005D1421">
            <w:pPr>
              <w:spacing w:after="0" w:line="259" w:lineRule="auto"/>
              <w:ind w:right="-118"/>
              <w:rPr>
                <w:rFonts w:ascii="Times New Roman" w:hAnsi="Times New Roman" w:cs="Times New Roman"/>
                <w:b/>
                <w:bCs/>
                <w:i/>
                <w:iCs/>
                <w:kern w:val="0"/>
                <w:sz w:val="22"/>
                <w:szCs w:val="22"/>
                <w14:ligatures w14:val="none"/>
              </w:rPr>
            </w:pPr>
            <w:r w:rsidRPr="001E5C88">
              <w:rPr>
                <w:rFonts w:ascii="Times New Roman" w:hAnsi="Times New Roman" w:cs="Times New Roman"/>
                <w:b/>
                <w:bCs/>
                <w:i/>
                <w:iCs/>
                <w:kern w:val="0"/>
                <w:sz w:val="22"/>
                <w:szCs w:val="22"/>
                <w14:ligatures w14:val="none"/>
              </w:rPr>
              <w:t>1</w:t>
            </w:r>
            <w:r w:rsidR="00641916" w:rsidRPr="001E5C88">
              <w:rPr>
                <w:rFonts w:ascii="Times New Roman" w:hAnsi="Times New Roman" w:cs="Times New Roman"/>
                <w:b/>
                <w:bCs/>
                <w:i/>
                <w:iCs/>
                <w:kern w:val="0"/>
                <w:sz w:val="22"/>
                <w:szCs w:val="22"/>
                <w14:ligatures w14:val="none"/>
              </w:rPr>
              <w:t>.2</w:t>
            </w:r>
          </w:p>
        </w:tc>
        <w:tc>
          <w:tcPr>
            <w:tcW w:w="14268" w:type="dxa"/>
            <w:gridSpan w:val="3"/>
          </w:tcPr>
          <w:p w14:paraId="763B69F5" w14:textId="04F1E8D7" w:rsidR="00641916" w:rsidRPr="001E5C88" w:rsidRDefault="00641916" w:rsidP="001F6D1F">
            <w:pPr>
              <w:spacing w:after="0" w:line="259" w:lineRule="auto"/>
              <w:rPr>
                <w:rFonts w:ascii="Times New Roman" w:hAnsi="Times New Roman" w:cs="Times New Roman"/>
                <w:b/>
                <w:bCs/>
                <w:i/>
                <w:iCs/>
                <w:kern w:val="0"/>
                <w:sz w:val="22"/>
                <w:szCs w:val="22"/>
                <w:lang w:eastAsia="lt-LT"/>
                <w14:ligatures w14:val="none"/>
              </w:rPr>
            </w:pPr>
            <w:r w:rsidRPr="001E5C88">
              <w:rPr>
                <w:rFonts w:ascii="Times New Roman" w:hAnsi="Times New Roman" w:cs="Times New Roman"/>
                <w:b/>
                <w:bCs/>
                <w:i/>
                <w:iCs/>
                <w:kern w:val="0"/>
                <w:sz w:val="22"/>
                <w:szCs w:val="22"/>
                <w:lang w:eastAsia="lt-LT"/>
                <w14:ligatures w14:val="none"/>
              </w:rPr>
              <w:t xml:space="preserve">Monitorius, </w:t>
            </w:r>
            <w:r w:rsidR="001E5C88" w:rsidRPr="001E5C88">
              <w:rPr>
                <w:rFonts w:ascii="Times New Roman" w:hAnsi="Times New Roman" w:cs="Times New Roman"/>
                <w:b/>
                <w:bCs/>
                <w:i/>
                <w:iCs/>
                <w:kern w:val="0"/>
                <w:sz w:val="22"/>
                <w:szCs w:val="22"/>
                <w:lang w:eastAsia="lt-LT"/>
                <w14:ligatures w14:val="none"/>
              </w:rPr>
              <w:t>40</w:t>
            </w:r>
            <w:r w:rsidRPr="001E5C88">
              <w:rPr>
                <w:rFonts w:ascii="Times New Roman" w:hAnsi="Times New Roman" w:cs="Times New Roman"/>
                <w:b/>
                <w:bCs/>
                <w:i/>
                <w:iCs/>
                <w:kern w:val="0"/>
                <w:sz w:val="22"/>
                <w:szCs w:val="22"/>
                <w:lang w:eastAsia="lt-LT"/>
                <w14:ligatures w14:val="none"/>
              </w:rPr>
              <w:t xml:space="preserve"> vnt.</w:t>
            </w:r>
          </w:p>
        </w:tc>
      </w:tr>
      <w:tr w:rsidR="00641916" w:rsidRPr="001E5C88" w14:paraId="398507F5" w14:textId="77777777" w:rsidTr="00C335DC">
        <w:tc>
          <w:tcPr>
            <w:tcW w:w="1042" w:type="dxa"/>
          </w:tcPr>
          <w:p w14:paraId="615F7E47" w14:textId="05E32995"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.2.1</w:t>
            </w:r>
          </w:p>
        </w:tc>
        <w:tc>
          <w:tcPr>
            <w:tcW w:w="5337" w:type="dxa"/>
          </w:tcPr>
          <w:p w14:paraId="277C5923" w14:textId="77777777" w:rsidR="00641916" w:rsidRPr="001E5C88" w:rsidRDefault="00641916" w:rsidP="001F6D1F">
            <w:pPr>
              <w:spacing w:after="0" w:line="259" w:lineRule="auto"/>
              <w:rPr>
                <w:rFonts w:ascii="Times New Roman" w:hAnsi="Times New Roman" w:cs="Times New Roman"/>
                <w:kern w:val="0"/>
                <w:sz w:val="22"/>
                <w:szCs w:val="22"/>
                <w:lang w:eastAsia="lt-LT"/>
                <w14:ligatures w14:val="none"/>
              </w:rPr>
            </w:pPr>
            <w:r w:rsidRPr="001E5C88">
              <w:rPr>
                <w:rFonts w:ascii="Times New Roman" w:hAnsi="Times New Roman" w:cs="Times New Roman"/>
                <w:kern w:val="0"/>
                <w:sz w:val="22"/>
                <w:szCs w:val="22"/>
                <w:lang w:eastAsia="lt-LT"/>
                <w14:ligatures w14:val="none"/>
              </w:rPr>
              <w:t xml:space="preserve">Monitoriaus įstrižainė ir formatas: </w:t>
            </w:r>
            <w:r w:rsidRPr="001E5C88">
              <w:rPr>
                <w:rFonts w:ascii="Times New Roman" w:hAnsi="Times New Roman" w:cs="Times New Roman"/>
                <w:kern w:val="0"/>
                <w:sz w:val="22"/>
                <w:szCs w:val="22"/>
                <w14:ligatures w14:val="none"/>
              </w:rPr>
              <w:t xml:space="preserve">ne mažiau kaip </w:t>
            </w:r>
            <w:r w:rsidRPr="001E5C88">
              <w:rPr>
                <w:rFonts w:ascii="Times New Roman" w:hAnsi="Times New Roman" w:cs="Times New Roman"/>
                <w:kern w:val="0"/>
                <w:sz w:val="22"/>
                <w:szCs w:val="22"/>
                <w:lang w:eastAsia="lt-LT"/>
                <w14:ligatures w14:val="none"/>
              </w:rPr>
              <w:t>27“ (coliai), 16:9.</w:t>
            </w:r>
          </w:p>
        </w:tc>
        <w:tc>
          <w:tcPr>
            <w:tcW w:w="4111" w:type="dxa"/>
          </w:tcPr>
          <w:p w14:paraId="68746A68"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5522F7B0"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0DB99D4A" w14:textId="77777777" w:rsidTr="00C335DC">
        <w:tc>
          <w:tcPr>
            <w:tcW w:w="1042" w:type="dxa"/>
          </w:tcPr>
          <w:p w14:paraId="3F8F26DC" w14:textId="76BEEE53"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.2.2</w:t>
            </w:r>
          </w:p>
        </w:tc>
        <w:tc>
          <w:tcPr>
            <w:tcW w:w="5337" w:type="dxa"/>
          </w:tcPr>
          <w:p w14:paraId="71D28C21" w14:textId="7777777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 xml:space="preserve">Monitoriaus skiriamoji geba: </w:t>
            </w:r>
            <w:r w:rsidRPr="001E5C88">
              <w:rPr>
                <w:rFonts w:ascii="Times New Roman" w:hAnsi="Times New Roman" w:cs="Times New Roman"/>
                <w:kern w:val="0"/>
                <w:sz w:val="22"/>
                <w:szCs w:val="22"/>
                <w14:ligatures w14:val="none"/>
              </w:rPr>
              <w:t xml:space="preserve">ne mažiau kaip </w:t>
            </w:r>
            <w:r w:rsidRPr="001E5C88">
              <w:rPr>
                <w:rFonts w:ascii="Times New Roman" w:hAnsi="Times New Roman" w:cs="Times New Roman"/>
                <w:kern w:val="0"/>
                <w:sz w:val="22"/>
                <w:szCs w:val="22"/>
                <w:lang w:eastAsia="lt-LT"/>
                <w14:ligatures w14:val="none"/>
              </w:rPr>
              <w:t>1920 x 1080 taškų.</w:t>
            </w:r>
          </w:p>
        </w:tc>
        <w:tc>
          <w:tcPr>
            <w:tcW w:w="4111" w:type="dxa"/>
          </w:tcPr>
          <w:p w14:paraId="3556AF65"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599394A0"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730876E6" w14:textId="77777777" w:rsidTr="00C335DC">
        <w:tc>
          <w:tcPr>
            <w:tcW w:w="1042" w:type="dxa"/>
          </w:tcPr>
          <w:p w14:paraId="24D3C739" w14:textId="15C9E502"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.2.3</w:t>
            </w:r>
          </w:p>
        </w:tc>
        <w:tc>
          <w:tcPr>
            <w:tcW w:w="5337" w:type="dxa"/>
          </w:tcPr>
          <w:p w14:paraId="6B8E970B" w14:textId="7777777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 xml:space="preserve">Monitoriaus atnaujinimo dažnis: </w:t>
            </w:r>
            <w:r w:rsidRPr="001E5C88">
              <w:rPr>
                <w:rFonts w:ascii="Times New Roman" w:hAnsi="Times New Roman" w:cs="Times New Roman"/>
                <w:kern w:val="0"/>
                <w:sz w:val="22"/>
                <w:szCs w:val="22"/>
                <w14:ligatures w14:val="none"/>
              </w:rPr>
              <w:t xml:space="preserve">ne mažiau kaip </w:t>
            </w:r>
            <w:r w:rsidRPr="001E5C88">
              <w:rPr>
                <w:rFonts w:ascii="Times New Roman" w:hAnsi="Times New Roman" w:cs="Times New Roman"/>
                <w:kern w:val="0"/>
                <w:sz w:val="22"/>
                <w:szCs w:val="22"/>
                <w:lang w:eastAsia="lt-LT"/>
                <w14:ligatures w14:val="none"/>
              </w:rPr>
              <w:t>100 Hz.</w:t>
            </w:r>
          </w:p>
        </w:tc>
        <w:tc>
          <w:tcPr>
            <w:tcW w:w="4111" w:type="dxa"/>
          </w:tcPr>
          <w:p w14:paraId="584569D2"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79F97B9F"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5F8A82AD" w14:textId="77777777" w:rsidTr="00C335DC">
        <w:tc>
          <w:tcPr>
            <w:tcW w:w="1042" w:type="dxa"/>
          </w:tcPr>
          <w:p w14:paraId="26C64460" w14:textId="7D634521"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.2.4.</w:t>
            </w:r>
          </w:p>
        </w:tc>
        <w:tc>
          <w:tcPr>
            <w:tcW w:w="5337" w:type="dxa"/>
          </w:tcPr>
          <w:p w14:paraId="1F39E33B" w14:textId="7777777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 xml:space="preserve">Monitoriaus reakcijos laikas: </w:t>
            </w:r>
            <w:r w:rsidRPr="001E5C88">
              <w:rPr>
                <w:rFonts w:ascii="Times New Roman" w:hAnsi="Times New Roman" w:cs="Times New Roman"/>
                <w:kern w:val="0"/>
                <w:sz w:val="22"/>
                <w:szCs w:val="22"/>
                <w14:ligatures w14:val="none"/>
              </w:rPr>
              <w:t xml:space="preserve">ne daugiau kaip </w:t>
            </w:r>
            <w:r w:rsidRPr="001E5C88">
              <w:rPr>
                <w:rFonts w:ascii="Times New Roman" w:hAnsi="Times New Roman" w:cs="Times New Roman"/>
                <w:kern w:val="0"/>
                <w:sz w:val="22"/>
                <w:szCs w:val="22"/>
                <w:lang w:eastAsia="lt-LT"/>
                <w14:ligatures w14:val="none"/>
              </w:rPr>
              <w:t xml:space="preserve">8 </w:t>
            </w:r>
            <w:proofErr w:type="spellStart"/>
            <w:r w:rsidRPr="001E5C88">
              <w:rPr>
                <w:rFonts w:ascii="Times New Roman" w:hAnsi="Times New Roman" w:cs="Times New Roman"/>
                <w:kern w:val="0"/>
                <w:sz w:val="22"/>
                <w:szCs w:val="22"/>
                <w:lang w:eastAsia="lt-LT"/>
                <w14:ligatures w14:val="none"/>
              </w:rPr>
              <w:t>ms</w:t>
            </w:r>
            <w:proofErr w:type="spellEnd"/>
            <w:r w:rsidRPr="001E5C88">
              <w:rPr>
                <w:rFonts w:ascii="Times New Roman" w:hAnsi="Times New Roman" w:cs="Times New Roman"/>
                <w:kern w:val="0"/>
                <w:sz w:val="22"/>
                <w:szCs w:val="22"/>
                <w:lang w:eastAsia="lt-LT"/>
                <w14:ligatures w14:val="none"/>
              </w:rPr>
              <w:t xml:space="preserve">. </w:t>
            </w:r>
          </w:p>
        </w:tc>
        <w:tc>
          <w:tcPr>
            <w:tcW w:w="4111" w:type="dxa"/>
          </w:tcPr>
          <w:p w14:paraId="0ACF056F"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4310333D"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2BE5DBC7" w14:textId="77777777" w:rsidTr="00C335DC">
        <w:tc>
          <w:tcPr>
            <w:tcW w:w="1042" w:type="dxa"/>
          </w:tcPr>
          <w:p w14:paraId="5FC406AE" w14:textId="64600729"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.2.5.</w:t>
            </w:r>
          </w:p>
        </w:tc>
        <w:tc>
          <w:tcPr>
            <w:tcW w:w="5337" w:type="dxa"/>
          </w:tcPr>
          <w:p w14:paraId="7E412743" w14:textId="72B7F540"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 xml:space="preserve">Monitoriaus technologija IPS </w:t>
            </w:r>
            <w:r w:rsidR="00FA2CB0" w:rsidRPr="001E5C88">
              <w:rPr>
                <w:rFonts w:ascii="Times New Roman" w:hAnsi="Times New Roman" w:cs="Times New Roman"/>
                <w:kern w:val="0"/>
                <w:sz w:val="22"/>
                <w:szCs w:val="22"/>
                <w:lang w:eastAsia="lt-LT"/>
                <w14:ligatures w14:val="none"/>
              </w:rPr>
              <w:t xml:space="preserve">arba VA </w:t>
            </w:r>
            <w:r w:rsidRPr="001E5C88">
              <w:rPr>
                <w:rFonts w:ascii="Times New Roman" w:hAnsi="Times New Roman" w:cs="Times New Roman"/>
                <w:kern w:val="0"/>
                <w:sz w:val="22"/>
                <w:szCs w:val="22"/>
                <w:lang w:eastAsia="lt-LT"/>
                <w14:ligatures w14:val="none"/>
              </w:rPr>
              <w:t>arba lygiavertė su LED arba lygiaverčiu pašvietimu (</w:t>
            </w:r>
            <w:proofErr w:type="spellStart"/>
            <w:r w:rsidRPr="001E5C88">
              <w:rPr>
                <w:rFonts w:ascii="Times New Roman" w:hAnsi="Times New Roman" w:cs="Times New Roman"/>
                <w:kern w:val="0"/>
                <w:sz w:val="22"/>
                <w:szCs w:val="22"/>
                <w:lang w:eastAsia="lt-LT"/>
                <w14:ligatures w14:val="none"/>
              </w:rPr>
              <w:t>angl</w:t>
            </w:r>
            <w:proofErr w:type="spellEnd"/>
            <w:r w:rsidRPr="001E5C88">
              <w:rPr>
                <w:rFonts w:ascii="Times New Roman" w:hAnsi="Times New Roman" w:cs="Times New Roman"/>
                <w:kern w:val="0"/>
                <w:sz w:val="22"/>
                <w:szCs w:val="22"/>
                <w:lang w:eastAsia="lt-LT"/>
                <w14:ligatures w14:val="none"/>
              </w:rPr>
              <w:t>.“</w:t>
            </w:r>
            <w:proofErr w:type="spellStart"/>
            <w:r w:rsidRPr="001E5C88">
              <w:rPr>
                <w:rFonts w:ascii="Times New Roman" w:hAnsi="Times New Roman" w:cs="Times New Roman"/>
                <w:kern w:val="0"/>
                <w:sz w:val="22"/>
                <w:szCs w:val="22"/>
                <w:lang w:eastAsia="lt-LT"/>
                <w14:ligatures w14:val="none"/>
              </w:rPr>
              <w:t>Backlight</w:t>
            </w:r>
            <w:proofErr w:type="spellEnd"/>
            <w:r w:rsidRPr="001E5C88">
              <w:rPr>
                <w:rFonts w:ascii="Times New Roman" w:hAnsi="Times New Roman" w:cs="Times New Roman"/>
                <w:kern w:val="0"/>
                <w:sz w:val="22"/>
                <w:szCs w:val="22"/>
                <w:lang w:eastAsia="lt-LT"/>
                <w14:ligatures w14:val="none"/>
              </w:rPr>
              <w:t>“).</w:t>
            </w:r>
          </w:p>
        </w:tc>
        <w:tc>
          <w:tcPr>
            <w:tcW w:w="4111" w:type="dxa"/>
          </w:tcPr>
          <w:p w14:paraId="248C1E51"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2E73CF56"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3C8FD0CD" w14:textId="77777777" w:rsidTr="00C335DC">
        <w:tc>
          <w:tcPr>
            <w:tcW w:w="1042" w:type="dxa"/>
          </w:tcPr>
          <w:p w14:paraId="2C2D2A59" w14:textId="52FF999E"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.2.6.</w:t>
            </w:r>
          </w:p>
        </w:tc>
        <w:tc>
          <w:tcPr>
            <w:tcW w:w="5337" w:type="dxa"/>
          </w:tcPr>
          <w:p w14:paraId="5BBE75FE" w14:textId="77168E0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Monitoriaus matymo kampai: ne mažesni kaip 17</w:t>
            </w:r>
            <w:r w:rsidR="00FA2CB0" w:rsidRPr="001E5C88">
              <w:rPr>
                <w:rFonts w:ascii="Times New Roman" w:hAnsi="Times New Roman" w:cs="Times New Roman"/>
                <w:kern w:val="0"/>
                <w:sz w:val="22"/>
                <w:szCs w:val="22"/>
                <w:lang w:eastAsia="lt-LT"/>
                <w14:ligatures w14:val="none"/>
              </w:rPr>
              <w:t>0</w:t>
            </w:r>
            <w:r w:rsidRPr="001E5C88">
              <w:rPr>
                <w:rFonts w:ascii="Times New Roman" w:hAnsi="Times New Roman" w:cs="Times New Roman"/>
                <w:kern w:val="0"/>
                <w:sz w:val="22"/>
                <w:szCs w:val="22"/>
                <w:lang w:eastAsia="lt-LT"/>
                <w14:ligatures w14:val="none"/>
              </w:rPr>
              <w:t xml:space="preserve"> vertikaliai ir horizontaliai</w:t>
            </w:r>
          </w:p>
        </w:tc>
        <w:tc>
          <w:tcPr>
            <w:tcW w:w="4111" w:type="dxa"/>
          </w:tcPr>
          <w:p w14:paraId="34C16D10"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7B81C5D7"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142124F0" w14:textId="77777777" w:rsidTr="00C335DC">
        <w:tc>
          <w:tcPr>
            <w:tcW w:w="1042" w:type="dxa"/>
          </w:tcPr>
          <w:p w14:paraId="744A2083" w14:textId="32B5278E"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.2.7.</w:t>
            </w:r>
          </w:p>
        </w:tc>
        <w:tc>
          <w:tcPr>
            <w:tcW w:w="5337" w:type="dxa"/>
          </w:tcPr>
          <w:p w14:paraId="5ACE2BD6" w14:textId="7777777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 xml:space="preserve">Monitoriaus ryškumas: </w:t>
            </w:r>
            <w:r w:rsidRPr="001E5C88">
              <w:rPr>
                <w:rFonts w:ascii="Times New Roman" w:hAnsi="Times New Roman" w:cs="Times New Roman"/>
                <w:kern w:val="0"/>
                <w:sz w:val="22"/>
                <w:szCs w:val="22"/>
                <w14:ligatures w14:val="none"/>
              </w:rPr>
              <w:t xml:space="preserve">ne mažiau kaip </w:t>
            </w:r>
            <w:r w:rsidRPr="001E5C88">
              <w:rPr>
                <w:rFonts w:ascii="Times New Roman" w:hAnsi="Times New Roman" w:cs="Times New Roman"/>
                <w:kern w:val="0"/>
                <w:sz w:val="22"/>
                <w:szCs w:val="22"/>
                <w:lang w:eastAsia="lt-LT"/>
                <w14:ligatures w14:val="none"/>
              </w:rPr>
              <w:t>300 cd/m².</w:t>
            </w:r>
          </w:p>
        </w:tc>
        <w:tc>
          <w:tcPr>
            <w:tcW w:w="4111" w:type="dxa"/>
          </w:tcPr>
          <w:p w14:paraId="3274A076"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3F3CA20A"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39A4C42D" w14:textId="77777777" w:rsidTr="00C335DC">
        <w:tc>
          <w:tcPr>
            <w:tcW w:w="1042" w:type="dxa"/>
          </w:tcPr>
          <w:p w14:paraId="5692D3B8" w14:textId="6ABB2E4D"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.2.8</w:t>
            </w:r>
          </w:p>
        </w:tc>
        <w:tc>
          <w:tcPr>
            <w:tcW w:w="5337" w:type="dxa"/>
          </w:tcPr>
          <w:p w14:paraId="59D10D16" w14:textId="0E84FFD4"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Monitoriaus j</w:t>
            </w:r>
            <w:r w:rsidRPr="001E5C88">
              <w:rPr>
                <w:rFonts w:ascii="Times New Roman" w:hAnsi="Times New Roman" w:cs="Times New Roman"/>
                <w:kern w:val="0"/>
                <w:sz w:val="22"/>
                <w:szCs w:val="22"/>
                <w14:ligatures w14:val="none"/>
              </w:rPr>
              <w:t xml:space="preserve">ungtys: suderinamos su siūlomu kompiuteriu, bei turintis papildomas ne mažiau kaip toliau nurodytas ar joms lygiavertes:  ne mažiau kaip 1 vnt. </w:t>
            </w:r>
            <w:proofErr w:type="spellStart"/>
            <w:r w:rsidRPr="001E5C88">
              <w:rPr>
                <w:rFonts w:ascii="Times New Roman" w:hAnsi="Times New Roman" w:cs="Times New Roman"/>
                <w:kern w:val="0"/>
                <w:sz w:val="22"/>
                <w:szCs w:val="22"/>
                <w14:ligatures w14:val="none"/>
              </w:rPr>
              <w:t>DisplayPort</w:t>
            </w:r>
            <w:proofErr w:type="spellEnd"/>
            <w:r w:rsidRPr="001E5C88">
              <w:rPr>
                <w:rFonts w:ascii="Times New Roman" w:hAnsi="Times New Roman" w:cs="Times New Roman"/>
                <w:kern w:val="0"/>
                <w:sz w:val="22"/>
                <w:szCs w:val="22"/>
                <w14:ligatures w14:val="none"/>
              </w:rPr>
              <w:t xml:space="preserve"> 1.2 tipo ir ne mažiau kaip 4 vnt. USB, iš kurių ne mažiau kaip </w:t>
            </w:r>
            <w:r w:rsidR="00FA2CB0" w:rsidRPr="001E5C88">
              <w:rPr>
                <w:rFonts w:ascii="Times New Roman" w:hAnsi="Times New Roman" w:cs="Times New Roman"/>
                <w:kern w:val="0"/>
                <w:sz w:val="22"/>
                <w:szCs w:val="22"/>
                <w14:ligatures w14:val="none"/>
              </w:rPr>
              <w:t>2</w:t>
            </w:r>
            <w:r w:rsidRPr="001E5C88">
              <w:rPr>
                <w:rFonts w:ascii="Times New Roman" w:hAnsi="Times New Roman" w:cs="Times New Roman"/>
                <w:kern w:val="0"/>
                <w:sz w:val="22"/>
                <w:szCs w:val="22"/>
                <w14:ligatures w14:val="none"/>
              </w:rPr>
              <w:t xml:space="preserve"> vnt. USB3.2</w:t>
            </w:r>
          </w:p>
        </w:tc>
        <w:tc>
          <w:tcPr>
            <w:tcW w:w="4111" w:type="dxa"/>
          </w:tcPr>
          <w:p w14:paraId="43EFFDA0"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68E1CDE5"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7DC95B3A" w14:textId="77777777" w:rsidTr="00C335DC">
        <w:tc>
          <w:tcPr>
            <w:tcW w:w="1042" w:type="dxa"/>
          </w:tcPr>
          <w:p w14:paraId="0106C11A" w14:textId="6610BF68"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.2.9</w:t>
            </w:r>
          </w:p>
        </w:tc>
        <w:tc>
          <w:tcPr>
            <w:tcW w:w="5337" w:type="dxa"/>
          </w:tcPr>
          <w:p w14:paraId="7B2AB23F" w14:textId="2DE3B7FD"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lang w:eastAsia="lt-LT"/>
                <w14:ligatures w14:val="none"/>
              </w:rPr>
              <w:t>Monitoriaus k</w:t>
            </w:r>
            <w:r w:rsidRPr="001E5C88">
              <w:rPr>
                <w:rFonts w:ascii="Times New Roman" w:hAnsi="Times New Roman" w:cs="Times New Roman"/>
                <w:kern w:val="0"/>
                <w:sz w:val="22"/>
                <w:szCs w:val="22"/>
                <w14:ligatures w14:val="none"/>
              </w:rPr>
              <w:t>omplektacijoje turi būti pateikiamas stovas, kuris leistų reguliuoti monitoriaus aukštį ne mažiau kaip iki 120 mm diapazone, monitoriaus pasvirimo kampą (angl. „Tilt“) ne siauresniame kaip</w:t>
            </w:r>
            <w:r w:rsidR="0014304D" w:rsidRPr="001E5C88">
              <w:rPr>
                <w:rFonts w:ascii="Times New Roman" w:hAnsi="Times New Roman" w:cs="Times New Roman"/>
                <w:kern w:val="0"/>
                <w:sz w:val="22"/>
                <w:szCs w:val="22"/>
                <w14:ligatures w14:val="none"/>
              </w:rPr>
              <w:t xml:space="preserve"> </w:t>
            </w:r>
            <w:r w:rsidRPr="001E5C88">
              <w:rPr>
                <w:rFonts w:ascii="Times New Roman" w:hAnsi="Times New Roman" w:cs="Times New Roman"/>
                <w:kern w:val="0"/>
                <w:sz w:val="22"/>
                <w:szCs w:val="22"/>
                <w14:ligatures w14:val="none"/>
              </w:rPr>
              <w:t>–2°/+20° diapazone</w:t>
            </w:r>
            <w:r w:rsidR="00F15F6C" w:rsidRPr="001E5C88">
              <w:rPr>
                <w:rFonts w:ascii="Times New Roman" w:hAnsi="Times New Roman" w:cs="Times New Roman"/>
                <w:kern w:val="0"/>
                <w:sz w:val="22"/>
                <w:szCs w:val="22"/>
                <w14:ligatures w14:val="none"/>
              </w:rPr>
              <w:t>.</w:t>
            </w:r>
          </w:p>
        </w:tc>
        <w:tc>
          <w:tcPr>
            <w:tcW w:w="4111" w:type="dxa"/>
          </w:tcPr>
          <w:p w14:paraId="300516BF"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4E466624"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1F86F9F9" w14:textId="77777777" w:rsidTr="00C335DC">
        <w:tc>
          <w:tcPr>
            <w:tcW w:w="1042" w:type="dxa"/>
          </w:tcPr>
          <w:p w14:paraId="30BDAC58" w14:textId="2B8BF038"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lastRenderedPageBreak/>
              <w:t>1</w:t>
            </w:r>
            <w:r w:rsidR="00641916" w:rsidRPr="001E5C88">
              <w:rPr>
                <w:rFonts w:ascii="Times New Roman" w:hAnsi="Times New Roman" w:cs="Times New Roman"/>
                <w:kern w:val="0"/>
                <w:sz w:val="22"/>
                <w:szCs w:val="22"/>
                <w14:ligatures w14:val="none"/>
              </w:rPr>
              <w:t>.2.10.</w:t>
            </w:r>
          </w:p>
        </w:tc>
        <w:tc>
          <w:tcPr>
            <w:tcW w:w="5337" w:type="dxa"/>
          </w:tcPr>
          <w:p w14:paraId="1D9DE886" w14:textId="574D94A4" w:rsidR="00801D5B" w:rsidRPr="001E5C88" w:rsidRDefault="001E26DF" w:rsidP="001F6D1F">
            <w:pPr>
              <w:spacing w:after="0" w:line="259" w:lineRule="auto"/>
              <w:rPr>
                <w:rFonts w:ascii="Times New Roman" w:hAnsi="Times New Roman" w:cs="Times New Roman"/>
                <w:i/>
                <w:iCs/>
                <w:kern w:val="0"/>
                <w:sz w:val="22"/>
                <w:szCs w:val="22"/>
                <w14:ligatures w14:val="none"/>
              </w:rPr>
            </w:pPr>
            <w:r w:rsidRPr="001E5C88">
              <w:rPr>
                <w:rFonts w:ascii="Times New Roman" w:hAnsi="Times New Roman" w:cs="Times New Roman"/>
                <w:kern w:val="0"/>
                <w:sz w:val="22"/>
                <w:szCs w:val="22"/>
                <w14:ligatures w14:val="none"/>
              </w:rPr>
              <w:t>a)</w:t>
            </w:r>
            <w:r w:rsidR="00801D5B" w:rsidRPr="001E5C88">
              <w:rPr>
                <w:rFonts w:ascii="Times New Roman" w:hAnsi="Times New Roman" w:cs="Times New Roman"/>
                <w:kern w:val="0"/>
                <w:sz w:val="22"/>
                <w:szCs w:val="22"/>
                <w14:ligatures w14:val="none"/>
              </w:rPr>
              <w:t xml:space="preserve"> Monitoriui turi būti suteikiama ne mažiau kaip 36 mėnesių gamintojo garantija nuo prekių perdavimo-priėmimo akto pasirašymo dieno</w:t>
            </w:r>
            <w:r w:rsidR="004F759B" w:rsidRPr="001E5C88">
              <w:rPr>
                <w:rFonts w:ascii="Times New Roman" w:hAnsi="Times New Roman" w:cs="Times New Roman"/>
                <w:kern w:val="0"/>
                <w:sz w:val="22"/>
                <w:szCs w:val="22"/>
                <w14:ligatures w14:val="none"/>
              </w:rPr>
              <w:t>s (</w:t>
            </w:r>
            <w:r w:rsidR="004F759B" w:rsidRPr="001E5C88">
              <w:rPr>
                <w:rFonts w:ascii="Times New Roman" w:eastAsia="Calibri" w:hAnsi="Times New Roman" w:cs="Times New Roman"/>
                <w:kern w:val="0"/>
                <w:sz w:val="22"/>
                <w:szCs w:val="22"/>
                <w14:ligatures w14:val="none"/>
              </w:rPr>
              <w:t>Gamintojo dokumentų ar gamintojo patvirtinimų dėl šio punkto atitikties pateikti nereikia);</w:t>
            </w:r>
          </w:p>
          <w:p w14:paraId="77897193" w14:textId="4854F666" w:rsidR="001E26DF" w:rsidRPr="001E5C88" w:rsidRDefault="00F15F6C" w:rsidP="001F6D1F">
            <w:pPr>
              <w:spacing w:after="0" w:line="259" w:lineRule="auto"/>
              <w:rPr>
                <w:rFonts w:ascii="Times New Roman" w:eastAsia="Calibri" w:hAnsi="Times New Roman" w:cs="Times New Roman"/>
                <w:kern w:val="0"/>
                <w:sz w:val="22"/>
                <w:szCs w:val="22"/>
                <w14:ligatures w14:val="none"/>
              </w:rPr>
            </w:pPr>
            <w:r w:rsidRPr="001E5C88">
              <w:rPr>
                <w:rFonts w:ascii="Times New Roman" w:hAnsi="Times New Roman" w:cs="Times New Roman"/>
                <w:kern w:val="0"/>
                <w:sz w:val="22"/>
                <w:szCs w:val="22"/>
                <w14:ligatures w14:val="none"/>
              </w:rPr>
              <w:t>b</w:t>
            </w:r>
            <w:r w:rsidR="001E26DF" w:rsidRPr="001E5C88">
              <w:rPr>
                <w:rFonts w:ascii="Times New Roman" w:hAnsi="Times New Roman" w:cs="Times New Roman"/>
                <w:kern w:val="0"/>
                <w:sz w:val="22"/>
                <w:szCs w:val="22"/>
                <w14:ligatures w14:val="none"/>
              </w:rPr>
              <w:t xml:space="preserve">) </w:t>
            </w:r>
            <w:r w:rsidR="00641916" w:rsidRPr="001E5C88">
              <w:rPr>
                <w:rFonts w:ascii="Times New Roman" w:hAnsi="Times New Roman" w:cs="Times New Roman"/>
                <w:kern w:val="0"/>
                <w:sz w:val="22"/>
                <w:szCs w:val="22"/>
                <w14:ligatures w14:val="none"/>
              </w:rPr>
              <w:t>Turi būti galimybė serijinio numerio pagalba arba lygiaverčiu metodu gamintojo svetainėje patikrinti garantijos galiojimo laiką</w:t>
            </w:r>
            <w:r w:rsidR="004F759B" w:rsidRPr="001E5C88">
              <w:rPr>
                <w:rFonts w:ascii="Times New Roman" w:hAnsi="Times New Roman" w:cs="Times New Roman"/>
                <w:kern w:val="0"/>
                <w:sz w:val="22"/>
                <w:szCs w:val="22"/>
                <w14:ligatures w14:val="none"/>
              </w:rPr>
              <w:t>.</w:t>
            </w:r>
          </w:p>
        </w:tc>
        <w:tc>
          <w:tcPr>
            <w:tcW w:w="4111" w:type="dxa"/>
          </w:tcPr>
          <w:p w14:paraId="6ED70AC9" w14:textId="77777777" w:rsidR="00641916" w:rsidRPr="001E5C88" w:rsidRDefault="00641916" w:rsidP="001F6D1F">
            <w:pPr>
              <w:spacing w:after="0" w:line="259" w:lineRule="auto"/>
              <w:rPr>
                <w:rFonts w:ascii="Times New Roman" w:eastAsia="MS Mincho" w:hAnsi="Times New Roman" w:cs="Times New Roman"/>
                <w:kern w:val="1"/>
                <w:sz w:val="22"/>
                <w:szCs w:val="22"/>
                <w:lang w:eastAsia="ar-SA"/>
                <w14:ligatures w14:val="none"/>
              </w:rPr>
            </w:pPr>
          </w:p>
        </w:tc>
        <w:tc>
          <w:tcPr>
            <w:tcW w:w="4820" w:type="dxa"/>
          </w:tcPr>
          <w:p w14:paraId="4AC5C0EC" w14:textId="7E7D8756"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r>
      <w:tr w:rsidR="00641916" w:rsidRPr="001E5C88" w14:paraId="7C800B19" w14:textId="77777777" w:rsidTr="00C335DC">
        <w:tc>
          <w:tcPr>
            <w:tcW w:w="1042" w:type="dxa"/>
          </w:tcPr>
          <w:p w14:paraId="18308FF0" w14:textId="2762B187" w:rsidR="00641916" w:rsidRPr="001E5C88" w:rsidRDefault="005571A9" w:rsidP="00641916">
            <w:pPr>
              <w:tabs>
                <w:tab w:val="left" w:pos="223"/>
              </w:tabs>
              <w:spacing w:after="0" w:line="259" w:lineRule="auto"/>
              <w:ind w:right="-118"/>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1</w:t>
            </w:r>
            <w:r w:rsidR="00641916" w:rsidRPr="001E5C88">
              <w:rPr>
                <w:rFonts w:ascii="Times New Roman" w:hAnsi="Times New Roman" w:cs="Times New Roman"/>
                <w:kern w:val="0"/>
                <w:sz w:val="22"/>
                <w:szCs w:val="22"/>
                <w14:ligatures w14:val="none"/>
              </w:rPr>
              <w:t xml:space="preserve">.2.11. </w:t>
            </w:r>
          </w:p>
        </w:tc>
        <w:tc>
          <w:tcPr>
            <w:tcW w:w="5337" w:type="dxa"/>
          </w:tcPr>
          <w:p w14:paraId="1A0EB2CC" w14:textId="7777777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a) Monitorius turi būti paženklintas CE ženklu;</w:t>
            </w:r>
          </w:p>
          <w:p w14:paraId="40EDEFF6" w14:textId="77777777" w:rsidR="00641916" w:rsidRPr="001E5C88" w:rsidRDefault="00641916" w:rsidP="001F6D1F">
            <w:pPr>
              <w:spacing w:after="0" w:line="259" w:lineRule="auto"/>
              <w:rPr>
                <w:rFonts w:ascii="Times New Roman" w:hAnsi="Times New Roman" w:cs="Times New Roman"/>
                <w:kern w:val="0"/>
                <w:sz w:val="22"/>
                <w:szCs w:val="22"/>
                <w14:ligatures w14:val="none"/>
              </w:rPr>
            </w:pPr>
            <w:r w:rsidRPr="001E5C88">
              <w:rPr>
                <w:rFonts w:ascii="Times New Roman" w:hAnsi="Times New Roman" w:cs="Times New Roman"/>
                <w:kern w:val="0"/>
                <w:sz w:val="22"/>
                <w:szCs w:val="22"/>
                <w14:ligatures w14:val="none"/>
              </w:rPr>
              <w:t>b) Monitorius turi atitikti efektyvumo, tvarumo, ilgaamžiškumo reikalavimus pagal Direktyvą 2009/125/EB;</w:t>
            </w:r>
          </w:p>
          <w:p w14:paraId="0F1FAA8D" w14:textId="1BA15D21" w:rsidR="00641916" w:rsidRPr="001E5C88" w:rsidRDefault="00641916" w:rsidP="001F6D1F">
            <w:pPr>
              <w:spacing w:after="0" w:line="259" w:lineRule="auto"/>
              <w:rPr>
                <w:rFonts w:ascii="Times New Roman" w:hAnsi="Times New Roman" w:cs="Times New Roman"/>
                <w:b/>
                <w:bCs/>
                <w:kern w:val="0"/>
                <w:sz w:val="22"/>
                <w:szCs w:val="22"/>
                <w14:ligatures w14:val="none"/>
              </w:rPr>
            </w:pPr>
            <w:r w:rsidRPr="001E5C88">
              <w:rPr>
                <w:rFonts w:ascii="Times New Roman" w:hAnsi="Times New Roman" w:cs="Times New Roman"/>
                <w:kern w:val="0"/>
                <w:sz w:val="22"/>
                <w:szCs w:val="22"/>
                <w14:ligatures w14:val="none"/>
              </w:rPr>
              <w:t>c) Monitorius turi atitikti Direktyvą 2011/65/ES.</w:t>
            </w:r>
          </w:p>
        </w:tc>
        <w:tc>
          <w:tcPr>
            <w:tcW w:w="4111" w:type="dxa"/>
          </w:tcPr>
          <w:p w14:paraId="4CDE8E02" w14:textId="77777777" w:rsidR="00641916" w:rsidRPr="001E5C88" w:rsidRDefault="00641916"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p>
        </w:tc>
        <w:tc>
          <w:tcPr>
            <w:tcW w:w="4820" w:type="dxa"/>
          </w:tcPr>
          <w:p w14:paraId="10FAB1B4" w14:textId="4DA50A2F" w:rsidR="00641916" w:rsidRPr="001E5C88" w:rsidRDefault="004F759B" w:rsidP="001F6D1F">
            <w:pPr>
              <w:tabs>
                <w:tab w:val="left" w:pos="432"/>
              </w:tabs>
              <w:suppressAutoHyphens/>
              <w:spacing w:after="0" w:line="240" w:lineRule="auto"/>
              <w:rPr>
                <w:rFonts w:ascii="Times New Roman" w:eastAsia="MS Mincho" w:hAnsi="Times New Roman" w:cs="Times New Roman"/>
                <w:kern w:val="1"/>
                <w:sz w:val="22"/>
                <w:szCs w:val="22"/>
                <w:lang w:eastAsia="ar-SA"/>
                <w14:ligatures w14:val="none"/>
              </w:rPr>
            </w:pPr>
            <w:r w:rsidRPr="001E5C88">
              <w:rPr>
                <w:rFonts w:ascii="Times New Roman" w:hAnsi="Times New Roman" w:cs="Times New Roman"/>
                <w:i/>
                <w:iCs/>
                <w:kern w:val="0"/>
                <w:sz w:val="22"/>
                <w:szCs w:val="22"/>
                <w14:ligatures w14:val="none"/>
              </w:rPr>
              <w:t>Reikalavimų atitiktį patvirtinančių gamintojo dokumentų ar gamintojo patvirtinimų nereikia pateikti, pakanka, kad tiekėjas 3 stulpelyje deklaruotų ar atitinka šiuos reikalavimus</w:t>
            </w:r>
          </w:p>
        </w:tc>
      </w:tr>
    </w:tbl>
    <w:p w14:paraId="1B698C76" w14:textId="77777777" w:rsidR="007F7B3D" w:rsidRDefault="007F7B3D">
      <w:pPr>
        <w:rPr>
          <w:rFonts w:ascii="Times New Roman" w:hAnsi="Times New Roman" w:cs="Times New Roman"/>
          <w:kern w:val="0"/>
          <w14:ligatures w14:val="none"/>
        </w:rPr>
      </w:pPr>
      <w:r>
        <w:rPr>
          <w:rFonts w:ascii="Times New Roman" w:hAnsi="Times New Roman" w:cs="Times New Roman"/>
          <w:kern w:val="0"/>
          <w14:ligatures w14:val="none"/>
        </w:rPr>
        <w:br w:type="page"/>
      </w:r>
    </w:p>
    <w:p w14:paraId="205445D8" w14:textId="77777777" w:rsidR="007F7B3D" w:rsidRPr="00EA739C" w:rsidRDefault="007F7B3D" w:rsidP="007F7B3D">
      <w:pPr>
        <w:spacing w:after="0" w:line="240" w:lineRule="auto"/>
        <w:jc w:val="center"/>
        <w:rPr>
          <w:rFonts w:ascii="Times New Roman" w:hAnsi="Times New Roman" w:cs="Times New Roman"/>
          <w:b/>
          <w:bCs/>
          <w:kern w:val="0"/>
          <w14:ligatures w14:val="none"/>
        </w:rPr>
      </w:pPr>
      <w:r w:rsidRPr="00EA739C">
        <w:rPr>
          <w:rFonts w:ascii="Times New Roman" w:hAnsi="Times New Roman" w:cs="Times New Roman"/>
          <w:b/>
          <w:bCs/>
          <w:kern w:val="0"/>
          <w14:ligatures w14:val="none"/>
        </w:rPr>
        <w:lastRenderedPageBreak/>
        <w:t>Žaliojo pirkimo reikalavimai</w:t>
      </w:r>
    </w:p>
    <w:p w14:paraId="5C082DBC" w14:textId="77777777" w:rsidR="007F7B3D" w:rsidRPr="00EA739C" w:rsidRDefault="007F7B3D" w:rsidP="007F7B3D">
      <w:pPr>
        <w:spacing w:after="0" w:line="240" w:lineRule="auto"/>
        <w:jc w:val="center"/>
        <w:rPr>
          <w:rFonts w:ascii="Times New Roman" w:hAnsi="Times New Roman" w:cs="Times New Roman"/>
          <w:b/>
          <w:bCs/>
          <w:kern w:val="0"/>
          <w14:ligatures w14:val="none"/>
        </w:rPr>
      </w:pPr>
    </w:p>
    <w:p w14:paraId="40CF5CF7" w14:textId="77777777" w:rsidR="007F7B3D" w:rsidRDefault="007F7B3D" w:rsidP="007F7B3D">
      <w:pPr>
        <w:widowControl w:val="0"/>
        <w:autoSpaceDE w:val="0"/>
        <w:autoSpaceDN w:val="0"/>
        <w:adjustRightInd w:val="0"/>
        <w:spacing w:after="0" w:line="240" w:lineRule="auto"/>
        <w:jc w:val="both"/>
        <w:rPr>
          <w:rFonts w:ascii="Times New Roman" w:eastAsia="Times New Roman" w:hAnsi="Times New Roman" w:cs="Times New Roman"/>
          <w:b/>
          <w:bCs/>
          <w:kern w:val="0"/>
          <w:lang w:eastAsia="lt-LT"/>
          <w14:ligatures w14:val="none"/>
        </w:rPr>
      </w:pPr>
      <w:r w:rsidRPr="00EA739C">
        <w:rPr>
          <w:rFonts w:ascii="Times New Roman" w:eastAsia="Times New Roman" w:hAnsi="Times New Roman" w:cs="Times New Roman"/>
          <w:b/>
          <w:bCs/>
          <w:kern w:val="0"/>
          <w:lang w:eastAsia="lt-LT"/>
          <w14:ligatures w14:val="none"/>
        </w:rPr>
        <w:t>Šis pirkimas yra žaliasis pirkimas, vadovaujantis Lietuvos Respublikos aplinkos ministro 2011 m. birželio 28 d. įsakymo Nr. D1-508 „Dėl aplinkos apsaugos kriterijų taikymo, vykdant žaliuosius pirkimus, tvarkos aprašo patvirtinimo“ 4 punkto 4.1 papunkčiu ir 6 punktu. Prekėms taikomi šie aplinkosauginiai reikalavimai:</w:t>
      </w:r>
    </w:p>
    <w:p w14:paraId="6E2E3722" w14:textId="77777777" w:rsidR="007F7B3D" w:rsidRPr="001E5C88" w:rsidRDefault="007F7B3D" w:rsidP="007F7B3D">
      <w:pPr>
        <w:widowControl w:val="0"/>
        <w:autoSpaceDE w:val="0"/>
        <w:autoSpaceDN w:val="0"/>
        <w:adjustRightInd w:val="0"/>
        <w:spacing w:after="0" w:line="240" w:lineRule="auto"/>
        <w:jc w:val="right"/>
        <w:rPr>
          <w:rFonts w:ascii="Times New Roman" w:eastAsia="Times New Roman" w:hAnsi="Times New Roman" w:cs="Times New Roman"/>
          <w:b/>
          <w:bCs/>
          <w:kern w:val="0"/>
          <w:lang w:eastAsia="lt-LT"/>
          <w14:ligatures w14:val="none"/>
        </w:rPr>
      </w:pPr>
      <w:r w:rsidRPr="00EA739C">
        <w:rPr>
          <w:rFonts w:ascii="Times New Roman" w:eastAsia="Times New Roman" w:hAnsi="Times New Roman" w:cs="Times New Roman"/>
          <w:b/>
          <w:bCs/>
          <w:kern w:val="0"/>
          <w:lang w:eastAsia="lt-LT"/>
          <w14:ligatures w14:val="none"/>
        </w:rPr>
        <w:t>1 lentelė</w:t>
      </w: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7F7B3D" w:rsidRPr="001E5C88" w14:paraId="4B7B6839" w14:textId="77777777" w:rsidTr="007D0267">
        <w:trPr>
          <w:tblHeader/>
        </w:trPr>
        <w:tc>
          <w:tcPr>
            <w:tcW w:w="3424" w:type="dxa"/>
            <w:vAlign w:val="center"/>
          </w:tcPr>
          <w:p w14:paraId="7E061786"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Aplinkosauginis reikalavimas</w:t>
            </w:r>
            <w:r w:rsidRPr="001F6D1F">
              <w:rPr>
                <w:rFonts w:ascii="Times New Roman" w:eastAsia="Aptos" w:hAnsi="Times New Roman" w:cs="Times New Roman"/>
                <w:b/>
                <w:bCs/>
                <w:color w:val="000000"/>
                <w:kern w:val="0"/>
                <w:sz w:val="22"/>
                <w:szCs w:val="22"/>
                <w:vertAlign w:val="superscript"/>
              </w:rPr>
              <w:footnoteReference w:id="6"/>
            </w:r>
          </w:p>
        </w:tc>
        <w:tc>
          <w:tcPr>
            <w:tcW w:w="2551" w:type="dxa"/>
            <w:vAlign w:val="center"/>
          </w:tcPr>
          <w:p w14:paraId="4AC15967"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Kurioje pirkimo sąlygų dalyje nustatytas aplinkosauginis reikalavimas</w:t>
            </w:r>
          </w:p>
        </w:tc>
        <w:tc>
          <w:tcPr>
            <w:tcW w:w="4394" w:type="dxa"/>
            <w:vAlign w:val="center"/>
          </w:tcPr>
          <w:p w14:paraId="768FA9A5"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Kokie dokumentai turi būti pateikiami aplinkosauginio reikalavimo atitikties įrodymui</w:t>
            </w:r>
          </w:p>
        </w:tc>
        <w:tc>
          <w:tcPr>
            <w:tcW w:w="5103" w:type="dxa"/>
            <w:vAlign w:val="center"/>
          </w:tcPr>
          <w:p w14:paraId="006C07FF"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Tiekėjo pateikiami atitiktį įrodantys dokumentai</w:t>
            </w:r>
          </w:p>
        </w:tc>
      </w:tr>
      <w:tr w:rsidR="007F7B3D" w:rsidRPr="001E5C88" w14:paraId="3345A7F8" w14:textId="77777777" w:rsidTr="007D0267">
        <w:trPr>
          <w:tblHeader/>
        </w:trPr>
        <w:tc>
          <w:tcPr>
            <w:tcW w:w="3424" w:type="dxa"/>
            <w:vAlign w:val="center"/>
          </w:tcPr>
          <w:p w14:paraId="585A4173"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1</w:t>
            </w:r>
          </w:p>
        </w:tc>
        <w:tc>
          <w:tcPr>
            <w:tcW w:w="2551" w:type="dxa"/>
            <w:vAlign w:val="center"/>
          </w:tcPr>
          <w:p w14:paraId="198DCFEA"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2</w:t>
            </w:r>
          </w:p>
        </w:tc>
        <w:tc>
          <w:tcPr>
            <w:tcW w:w="4394" w:type="dxa"/>
            <w:vAlign w:val="center"/>
          </w:tcPr>
          <w:p w14:paraId="706E1680"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3</w:t>
            </w:r>
          </w:p>
        </w:tc>
        <w:tc>
          <w:tcPr>
            <w:tcW w:w="5103" w:type="dxa"/>
            <w:vAlign w:val="center"/>
          </w:tcPr>
          <w:p w14:paraId="4A622C2D" w14:textId="77777777" w:rsidR="007F7B3D" w:rsidRPr="001F6D1F" w:rsidRDefault="007F7B3D" w:rsidP="007D0267">
            <w:pPr>
              <w:autoSpaceDE w:val="0"/>
              <w:autoSpaceDN w:val="0"/>
              <w:adjustRightInd w:val="0"/>
              <w:spacing w:after="0" w:line="240" w:lineRule="auto"/>
              <w:ind w:right="-111"/>
              <w:jc w:val="center"/>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4</w:t>
            </w:r>
          </w:p>
        </w:tc>
      </w:tr>
      <w:tr w:rsidR="007F7B3D" w:rsidRPr="001E5C88" w14:paraId="2E4A89B3" w14:textId="77777777" w:rsidTr="007D0267">
        <w:tc>
          <w:tcPr>
            <w:tcW w:w="15472" w:type="dxa"/>
            <w:gridSpan w:val="4"/>
          </w:tcPr>
          <w:p w14:paraId="1249A4F8"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Kompiuteriai turi atitikti šiuos aplinkosauginius reikalavimus:</w:t>
            </w:r>
          </w:p>
        </w:tc>
      </w:tr>
      <w:tr w:rsidR="007F7B3D" w:rsidRPr="001E5C88" w14:paraId="713F8479" w14:textId="77777777" w:rsidTr="007D0267">
        <w:tc>
          <w:tcPr>
            <w:tcW w:w="3424" w:type="dxa"/>
          </w:tcPr>
          <w:p w14:paraId="7C915611" w14:textId="77777777" w:rsidR="007F7B3D" w:rsidRPr="001F6D1F" w:rsidRDefault="007F7B3D" w:rsidP="007D0267">
            <w:pPr>
              <w:autoSpaceDE w:val="0"/>
              <w:autoSpaceDN w:val="0"/>
              <w:adjustRightInd w:val="0"/>
              <w:spacing w:after="0" w:line="240" w:lineRule="auto"/>
              <w:ind w:right="-17"/>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Pr="001F6D1F">
              <w:rPr>
                <w:rFonts w:ascii="Times New Roman" w:eastAsia="Aptos" w:hAnsi="Times New Roman" w:cs="Times New Roman"/>
                <w:b/>
                <w:bCs/>
                <w:color w:val="000000"/>
                <w:kern w:val="0"/>
                <w:sz w:val="22"/>
                <w:szCs w:val="22"/>
              </w:rPr>
              <w:t>Jeigu minėti reikalavimai prekėms netaikomi, prekės turi atitikti Europos Komisijos reglamentuose dėl gaminių ekologinio projektavimo nustatytus efektyvaus energijos vartojimo kriterijus.</w:t>
            </w:r>
          </w:p>
        </w:tc>
        <w:tc>
          <w:tcPr>
            <w:tcW w:w="2551" w:type="dxa"/>
          </w:tcPr>
          <w:p w14:paraId="6E9FB34C"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Techninė specifikacija </w:t>
            </w:r>
          </w:p>
        </w:tc>
        <w:tc>
          <w:tcPr>
            <w:tcW w:w="4394" w:type="dxa"/>
          </w:tcPr>
          <w:p w14:paraId="7FAE64D0" w14:textId="77777777" w:rsidR="007F7B3D" w:rsidRPr="001F6D1F" w:rsidRDefault="007F7B3D" w:rsidP="007D0267">
            <w:pPr>
              <w:autoSpaceDE w:val="0"/>
              <w:autoSpaceDN w:val="0"/>
              <w:adjustRightInd w:val="0"/>
              <w:spacing w:after="0" w:line="240" w:lineRule="auto"/>
              <w:ind w:right="-2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Prekės turi atitikti 2013 m. birželio 26 d. Europos Komisijos reglamente (ES) Nr. 617/2013 dėl gaminių ekologinio projektavimo nustatytus efektyvaus energijos vartojimo kriterijus:</w:t>
            </w:r>
          </w:p>
          <w:p w14:paraId="605E89A7" w14:textId="77777777" w:rsidR="007F7B3D" w:rsidRPr="001F6D1F" w:rsidRDefault="007F7B3D" w:rsidP="007D0267">
            <w:pPr>
              <w:autoSpaceDE w:val="0"/>
              <w:autoSpaceDN w:val="0"/>
              <w:adjustRightInd w:val="0"/>
              <w:spacing w:after="0" w:line="240" w:lineRule="auto"/>
              <w:ind w:right="-2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a) gamintojo atitikties deklaracija, patvirtinanti, kad prekės atitinka Europos Komisijos reglamentuose dėl gaminių</w:t>
            </w:r>
          </w:p>
          <w:p w14:paraId="25D3C2E1" w14:textId="77777777" w:rsidR="007F7B3D" w:rsidRPr="001F6D1F" w:rsidRDefault="007F7B3D" w:rsidP="007D0267">
            <w:pPr>
              <w:autoSpaceDE w:val="0"/>
              <w:autoSpaceDN w:val="0"/>
              <w:adjustRightInd w:val="0"/>
              <w:spacing w:after="0" w:line="240" w:lineRule="auto"/>
              <w:ind w:right="-2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ekologinio projektavimo nurodytus reikalavimus, </w:t>
            </w:r>
            <w:r w:rsidRPr="001F6D1F">
              <w:rPr>
                <w:rFonts w:ascii="Times New Roman" w:eastAsia="Aptos" w:hAnsi="Times New Roman" w:cs="Times New Roman"/>
                <w:b/>
                <w:bCs/>
                <w:color w:val="000000"/>
                <w:kern w:val="0"/>
                <w:sz w:val="22"/>
                <w:szCs w:val="22"/>
              </w:rPr>
              <w:t>arba</w:t>
            </w:r>
          </w:p>
          <w:p w14:paraId="47E80B34" w14:textId="77777777" w:rsidR="007F7B3D" w:rsidRPr="001F6D1F" w:rsidRDefault="007F7B3D" w:rsidP="007D0267">
            <w:pPr>
              <w:autoSpaceDE w:val="0"/>
              <w:autoSpaceDN w:val="0"/>
              <w:adjustRightInd w:val="0"/>
              <w:spacing w:after="0" w:line="240" w:lineRule="auto"/>
              <w:ind w:right="-2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b) gamintojo techniniai dokumentai, </w:t>
            </w:r>
            <w:r w:rsidRPr="001F6D1F">
              <w:rPr>
                <w:rFonts w:ascii="Times New Roman" w:eastAsia="Aptos" w:hAnsi="Times New Roman" w:cs="Times New Roman"/>
                <w:b/>
                <w:bCs/>
                <w:color w:val="000000"/>
                <w:kern w:val="0"/>
                <w:sz w:val="22"/>
                <w:szCs w:val="22"/>
              </w:rPr>
              <w:t>arba</w:t>
            </w:r>
          </w:p>
          <w:p w14:paraId="2C029F16"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c) kiti lygiaverčiai įrodymai.</w:t>
            </w:r>
          </w:p>
        </w:tc>
        <w:tc>
          <w:tcPr>
            <w:tcW w:w="5103" w:type="dxa"/>
          </w:tcPr>
          <w:p w14:paraId="7B9DD69F" w14:textId="77777777" w:rsidR="007F7B3D" w:rsidRPr="001F6D1F" w:rsidRDefault="007F7B3D" w:rsidP="007D0267">
            <w:pPr>
              <w:autoSpaceDE w:val="0"/>
              <w:autoSpaceDN w:val="0"/>
              <w:adjustRightInd w:val="0"/>
              <w:spacing w:after="0" w:line="240" w:lineRule="auto"/>
              <w:ind w:right="-25"/>
              <w:jc w:val="both"/>
              <w:rPr>
                <w:rFonts w:ascii="Times New Roman" w:eastAsia="Aptos" w:hAnsi="Times New Roman" w:cs="Times New Roman"/>
                <w:i/>
                <w:iCs/>
                <w:color w:val="000000"/>
                <w:kern w:val="0"/>
                <w:sz w:val="22"/>
                <w:szCs w:val="22"/>
              </w:rPr>
            </w:pPr>
            <w:r w:rsidRPr="001F6D1F">
              <w:rPr>
                <w:rFonts w:ascii="Times New Roman" w:eastAsia="Aptos" w:hAnsi="Times New Roman" w:cs="Times New Roman"/>
                <w:i/>
                <w:iCs/>
                <w:color w:val="000000"/>
                <w:kern w:val="0"/>
                <w:sz w:val="22"/>
                <w:szCs w:val="22"/>
              </w:rPr>
              <w:t xml:space="preserve">......................(nurodomas koks dokumentas </w:t>
            </w:r>
            <w:r w:rsidRPr="001F6D1F">
              <w:rPr>
                <w:rFonts w:ascii="Times New Roman" w:eastAsia="Aptos" w:hAnsi="Times New Roman" w:cs="Times New Roman"/>
                <w:b/>
                <w:bCs/>
                <w:i/>
                <w:iCs/>
                <w:color w:val="000000"/>
                <w:kern w:val="0"/>
                <w:sz w:val="22"/>
                <w:szCs w:val="22"/>
              </w:rPr>
              <w:t>kartu su pasiūlymu</w:t>
            </w:r>
            <w:r w:rsidRPr="001F6D1F">
              <w:rPr>
                <w:rFonts w:ascii="Times New Roman" w:eastAsia="Aptos" w:hAnsi="Times New Roman" w:cs="Times New Roman"/>
                <w:i/>
                <w:iCs/>
                <w:color w:val="000000"/>
                <w:kern w:val="0"/>
                <w:sz w:val="22"/>
                <w:szCs w:val="22"/>
              </w:rPr>
              <w:t xml:space="preserve"> yra pridedamas </w:t>
            </w:r>
            <w:r w:rsidRPr="001F6D1F">
              <w:rPr>
                <w:rFonts w:ascii="Times New Roman" w:eastAsia="Aptos" w:hAnsi="Times New Roman" w:cs="Times New Roman"/>
                <w:i/>
                <w:iCs/>
                <w:color w:val="000000"/>
                <w:kern w:val="0"/>
                <w:sz w:val="22"/>
                <w:szCs w:val="22"/>
                <w:u w:val="single"/>
              </w:rPr>
              <w:t>dėl kiekvieno kompiuterio atitikties</w:t>
            </w:r>
            <w:r w:rsidRPr="001F6D1F">
              <w:rPr>
                <w:rFonts w:ascii="Times New Roman" w:eastAsia="Aptos" w:hAnsi="Times New Roman" w:cs="Times New Roman"/>
                <w:i/>
                <w:iCs/>
                <w:color w:val="000000"/>
                <w:kern w:val="0"/>
                <w:sz w:val="22"/>
                <w:szCs w:val="22"/>
              </w:rPr>
              <w:t>)</w:t>
            </w:r>
          </w:p>
        </w:tc>
      </w:tr>
      <w:tr w:rsidR="007F7B3D" w:rsidRPr="001E5C88" w14:paraId="16E2B21B" w14:textId="77777777" w:rsidTr="007D0267">
        <w:tc>
          <w:tcPr>
            <w:tcW w:w="3424" w:type="dxa"/>
          </w:tcPr>
          <w:p w14:paraId="2CCA19C2" w14:textId="77777777" w:rsidR="007F7B3D" w:rsidRPr="001F6D1F" w:rsidRDefault="007F7B3D" w:rsidP="007D0267">
            <w:pPr>
              <w:autoSpaceDE w:val="0"/>
              <w:autoSpaceDN w:val="0"/>
              <w:adjustRightInd w:val="0"/>
              <w:spacing w:after="0" w:line="240" w:lineRule="auto"/>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lastRenderedPageBreak/>
              <w:t xml:space="preserve">4.2 Įranga turi turėti bent vieną standartinį USB C™ tipo lizdą (prievadą), skirtą keistis duomenimis ir pasižyminti atgaliniu suderinamumu su USB 2.0 atsižvelgiant į IEC 62680-1-3:2018 arba lygiavertį standartą </w:t>
            </w:r>
          </w:p>
        </w:tc>
        <w:tc>
          <w:tcPr>
            <w:tcW w:w="2551" w:type="dxa"/>
          </w:tcPr>
          <w:p w14:paraId="604AEE6F"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Techninė specifikacija </w:t>
            </w:r>
          </w:p>
        </w:tc>
        <w:tc>
          <w:tcPr>
            <w:tcW w:w="4394" w:type="dxa"/>
          </w:tcPr>
          <w:p w14:paraId="35A9F2B0" w14:textId="77777777" w:rsidR="007F7B3D" w:rsidRPr="001F6D1F" w:rsidRDefault="007F7B3D" w:rsidP="007F7B3D">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1F6D1F">
              <w:rPr>
                <w:rFonts w:ascii="Times New Roman" w:eastAsia="Aptos" w:hAnsi="Times New Roman" w:cs="Times New Roman"/>
                <w:b/>
                <w:bCs/>
                <w:color w:val="000000"/>
                <w:kern w:val="0"/>
                <w:sz w:val="22"/>
                <w:szCs w:val="22"/>
              </w:rPr>
              <w:t>arba</w:t>
            </w:r>
          </w:p>
          <w:p w14:paraId="53D02606" w14:textId="77777777" w:rsidR="007F7B3D" w:rsidRPr="001F6D1F" w:rsidRDefault="007F7B3D" w:rsidP="007F7B3D">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b) gamintojo techniniai dokumentai, </w:t>
            </w:r>
            <w:r w:rsidRPr="001F6D1F">
              <w:rPr>
                <w:rFonts w:ascii="Times New Roman" w:eastAsia="Aptos" w:hAnsi="Times New Roman" w:cs="Times New Roman"/>
                <w:b/>
                <w:bCs/>
                <w:color w:val="000000"/>
                <w:kern w:val="0"/>
                <w:sz w:val="22"/>
                <w:szCs w:val="22"/>
              </w:rPr>
              <w:t>arba</w:t>
            </w:r>
          </w:p>
          <w:p w14:paraId="734F9715" w14:textId="77777777" w:rsidR="007F7B3D" w:rsidRPr="001F6D1F" w:rsidRDefault="007F7B3D" w:rsidP="007F7B3D">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1F6D1F">
              <w:rPr>
                <w:rFonts w:ascii="Times New Roman" w:eastAsia="Aptos" w:hAnsi="Times New Roman" w:cs="Times New Roman"/>
                <w:color w:val="000000"/>
                <w:kern w:val="0"/>
                <w:sz w:val="22"/>
                <w:szCs w:val="22"/>
              </w:rPr>
              <w:t>Certified</w:t>
            </w:r>
            <w:proofErr w:type="spellEnd"/>
            <w:r w:rsidRPr="001F6D1F">
              <w:rPr>
                <w:rFonts w:ascii="Times New Roman" w:eastAsia="Aptos" w:hAnsi="Times New Roman" w:cs="Times New Roman"/>
                <w:color w:val="000000"/>
                <w:kern w:val="0"/>
                <w:sz w:val="22"/>
                <w:szCs w:val="22"/>
              </w:rPr>
              <w:t xml:space="preserve"> 8“ ženklu užtikrinama, kad būtų naudojama bent viena C tipo USB jungtis), </w:t>
            </w:r>
            <w:r w:rsidRPr="001F6D1F">
              <w:rPr>
                <w:rFonts w:ascii="Times New Roman" w:eastAsia="Aptos" w:hAnsi="Times New Roman" w:cs="Times New Roman"/>
                <w:b/>
                <w:bCs/>
                <w:color w:val="000000"/>
                <w:kern w:val="0"/>
                <w:sz w:val="22"/>
                <w:szCs w:val="22"/>
              </w:rPr>
              <w:t>arba</w:t>
            </w:r>
          </w:p>
          <w:p w14:paraId="4F63F7D7" w14:textId="77777777" w:rsidR="007F7B3D" w:rsidRPr="001F6D1F" w:rsidRDefault="007F7B3D" w:rsidP="007F7B3D">
            <w:pPr>
              <w:numPr>
                <w:ilvl w:val="0"/>
                <w:numId w:val="21"/>
              </w:numPr>
              <w:autoSpaceDE w:val="0"/>
              <w:autoSpaceDN w:val="0"/>
              <w:adjustRightInd w:val="0"/>
              <w:spacing w:after="0" w:line="240" w:lineRule="auto"/>
              <w:ind w:right="424"/>
              <w:jc w:val="both"/>
              <w:rPr>
                <w:rFonts w:ascii="Times New Roman" w:eastAsia="Aptos" w:hAnsi="Times New Roman" w:cs="Times New Roman"/>
                <w:kern w:val="0"/>
                <w:sz w:val="22"/>
                <w:szCs w:val="22"/>
              </w:rPr>
            </w:pPr>
            <w:r w:rsidRPr="001F6D1F">
              <w:rPr>
                <w:rFonts w:ascii="Times New Roman" w:eastAsia="Aptos" w:hAnsi="Times New Roman" w:cs="Times New Roman"/>
                <w:color w:val="000000"/>
                <w:kern w:val="0"/>
                <w:sz w:val="22"/>
                <w:szCs w:val="22"/>
              </w:rPr>
              <w:t>d) kiti lygiaverčiai įrodymai.</w:t>
            </w:r>
          </w:p>
        </w:tc>
        <w:tc>
          <w:tcPr>
            <w:tcW w:w="5103" w:type="dxa"/>
          </w:tcPr>
          <w:p w14:paraId="4927CCA5" w14:textId="77777777" w:rsidR="007F7B3D" w:rsidRPr="001F6D1F" w:rsidRDefault="007F7B3D" w:rsidP="007F7B3D">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i/>
                <w:iCs/>
                <w:color w:val="000000"/>
                <w:kern w:val="0"/>
                <w:sz w:val="22"/>
                <w:szCs w:val="22"/>
              </w:rPr>
              <w:t xml:space="preserve">......................(nurodomas koks dokumentas </w:t>
            </w:r>
            <w:r w:rsidRPr="001F6D1F">
              <w:rPr>
                <w:rFonts w:ascii="Times New Roman" w:eastAsia="Aptos" w:hAnsi="Times New Roman" w:cs="Times New Roman"/>
                <w:b/>
                <w:bCs/>
                <w:i/>
                <w:iCs/>
                <w:color w:val="000000"/>
                <w:kern w:val="0"/>
                <w:sz w:val="22"/>
                <w:szCs w:val="22"/>
              </w:rPr>
              <w:t>kartu su pasiūlymu</w:t>
            </w:r>
            <w:r w:rsidRPr="001F6D1F">
              <w:rPr>
                <w:rFonts w:ascii="Times New Roman" w:eastAsia="Aptos" w:hAnsi="Times New Roman" w:cs="Times New Roman"/>
                <w:i/>
                <w:iCs/>
                <w:color w:val="000000"/>
                <w:kern w:val="0"/>
                <w:sz w:val="22"/>
                <w:szCs w:val="22"/>
              </w:rPr>
              <w:t xml:space="preserve"> yra pridedamas </w:t>
            </w:r>
            <w:r w:rsidRPr="001F6D1F">
              <w:rPr>
                <w:rFonts w:ascii="Times New Roman" w:eastAsia="Aptos" w:hAnsi="Times New Roman" w:cs="Times New Roman"/>
                <w:i/>
                <w:iCs/>
                <w:color w:val="000000"/>
                <w:kern w:val="0"/>
                <w:sz w:val="22"/>
                <w:szCs w:val="22"/>
                <w:u w:val="single"/>
              </w:rPr>
              <w:t>dėl kiekvieno kompiuterio atitikties</w:t>
            </w:r>
            <w:r w:rsidRPr="001F6D1F">
              <w:rPr>
                <w:rFonts w:ascii="Times New Roman" w:eastAsia="Aptos" w:hAnsi="Times New Roman" w:cs="Times New Roman"/>
                <w:i/>
                <w:iCs/>
                <w:color w:val="000000"/>
                <w:kern w:val="0"/>
                <w:sz w:val="22"/>
                <w:szCs w:val="22"/>
              </w:rPr>
              <w:t>)</w:t>
            </w:r>
          </w:p>
        </w:tc>
      </w:tr>
      <w:tr w:rsidR="007F7B3D" w:rsidRPr="001E5C88" w14:paraId="3DC19C06" w14:textId="77777777" w:rsidTr="007D0267">
        <w:tc>
          <w:tcPr>
            <w:tcW w:w="3424" w:type="dxa"/>
          </w:tcPr>
          <w:p w14:paraId="11D77952" w14:textId="77777777" w:rsidR="007F7B3D" w:rsidRPr="001F6D1F" w:rsidRDefault="007F7B3D" w:rsidP="007D0267">
            <w:pPr>
              <w:widowControl w:val="0"/>
              <w:autoSpaceDE w:val="0"/>
              <w:autoSpaceDN w:val="0"/>
              <w:adjustRightInd w:val="0"/>
              <w:spacing w:after="0" w:line="240" w:lineRule="auto"/>
              <w:ind w:right="33"/>
              <w:jc w:val="both"/>
              <w:rPr>
                <w:rFonts w:ascii="Times New Roman" w:eastAsia="Times New Roman" w:hAnsi="Times New Roman" w:cs="Times New Roman"/>
                <w:kern w:val="0"/>
                <w:sz w:val="22"/>
                <w:szCs w:val="22"/>
                <w:lang w:eastAsia="lt-LT"/>
                <w14:ligatures w14:val="none"/>
              </w:rPr>
            </w:pPr>
            <w:r w:rsidRPr="001F6D1F">
              <w:rPr>
                <w:rFonts w:ascii="Times New Roman" w:eastAsia="Times New Roman" w:hAnsi="Times New Roman" w:cs="Times New Roman"/>
                <w:kern w:val="0"/>
                <w:sz w:val="22"/>
                <w:szCs w:val="22"/>
                <w:lang w:eastAsia="lt-LT"/>
                <w14:ligatures w14:val="none"/>
              </w:rPr>
              <w:t>Jeigu prekės tiekiamos ar perduodamos pirkimo vykdytojui antrinėje pakuotėje</w:t>
            </w:r>
            <w:r w:rsidRPr="001F6D1F">
              <w:rPr>
                <w:rFonts w:ascii="Times New Roman" w:eastAsia="Times New Roman" w:hAnsi="Times New Roman" w:cs="Times New Roman"/>
                <w:kern w:val="0"/>
                <w:sz w:val="22"/>
                <w:szCs w:val="22"/>
                <w:vertAlign w:val="superscript"/>
                <w:lang w:eastAsia="lt-LT"/>
                <w14:ligatures w14:val="none"/>
              </w:rPr>
              <w:footnoteReference w:id="7"/>
            </w:r>
            <w:r w:rsidRPr="001F6D1F">
              <w:rPr>
                <w:rFonts w:ascii="Times New Roman" w:eastAsia="Times New Roman" w:hAnsi="Times New Roman" w:cs="Times New Roman"/>
                <w:kern w:val="0"/>
                <w:sz w:val="22"/>
                <w:szCs w:val="22"/>
                <w:lang w:eastAsia="lt-LT"/>
                <w14:ligatures w14:val="none"/>
              </w:rPr>
              <w:t xml:space="preserve">, antrinės pakuotės turi būti laikytinos perdirbamosiomis pakuotėmis pagal Lietuvos Respublikos mokesčio už aplinkos teršimą įstatymo nuostatas ir (ar) </w:t>
            </w:r>
            <w:r w:rsidRPr="001F6D1F">
              <w:rPr>
                <w:rFonts w:ascii="Times New Roman" w:eastAsia="Times New Roman" w:hAnsi="Times New Roman" w:cs="Times New Roman"/>
                <w:b/>
                <w:bCs/>
                <w:kern w:val="0"/>
                <w:sz w:val="22"/>
                <w:szCs w:val="22"/>
                <w:lang w:eastAsia="lt-LT"/>
                <w14:ligatures w14:val="none"/>
              </w:rPr>
              <w:t>turi būti vienalytės (homogeniškos) pakuotės, pagamintos iš vienos rūšies medžiagos</w:t>
            </w:r>
            <w:r w:rsidRPr="001F6D1F">
              <w:rPr>
                <w:rFonts w:ascii="Times New Roman" w:eastAsia="Times New Roman" w:hAnsi="Times New Roman" w:cs="Times New Roman"/>
                <w:kern w:val="0"/>
                <w:sz w:val="22"/>
                <w:szCs w:val="22"/>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w:t>
            </w:r>
            <w:r w:rsidRPr="001F6D1F">
              <w:rPr>
                <w:rFonts w:ascii="Times New Roman" w:eastAsia="Times New Roman" w:hAnsi="Times New Roman" w:cs="Times New Roman"/>
                <w:kern w:val="0"/>
                <w:sz w:val="22"/>
                <w:szCs w:val="22"/>
                <w:lang w:eastAsia="lt-LT"/>
                <w14:ligatures w14:val="none"/>
              </w:rPr>
              <w:lastRenderedPageBreak/>
              <w:t>tvarkos aprašo patvirtinimo” 2 priedo II skyriaus 2 punkte.</w:t>
            </w:r>
          </w:p>
        </w:tc>
        <w:tc>
          <w:tcPr>
            <w:tcW w:w="2551" w:type="dxa"/>
          </w:tcPr>
          <w:p w14:paraId="12560B85" w14:textId="77777777" w:rsidR="007F7B3D" w:rsidRPr="001F6D1F" w:rsidRDefault="007F7B3D" w:rsidP="007F7B3D">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lastRenderedPageBreak/>
              <w:t>Techninė specifikacija;</w:t>
            </w:r>
          </w:p>
          <w:p w14:paraId="0A04A0CC" w14:textId="77777777" w:rsidR="007F7B3D" w:rsidRPr="001F6D1F" w:rsidRDefault="007F7B3D" w:rsidP="007F7B3D">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Sutarties vykdymo sąlyga (reikalavimas antrinei pakuotei)</w:t>
            </w:r>
          </w:p>
        </w:tc>
        <w:tc>
          <w:tcPr>
            <w:tcW w:w="4394" w:type="dxa"/>
          </w:tcPr>
          <w:p w14:paraId="6E995D6A" w14:textId="21B8C848" w:rsidR="007F7B3D" w:rsidRPr="001F6D1F" w:rsidRDefault="00DB423C"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Pr>
                <w:rFonts w:ascii="Times New Roman" w:eastAsia="Aptos" w:hAnsi="Times New Roman" w:cs="Times New Roman"/>
                <w:color w:val="000000"/>
                <w:kern w:val="0"/>
                <w:sz w:val="22"/>
                <w:szCs w:val="22"/>
              </w:rPr>
              <w:t>T</w:t>
            </w:r>
            <w:r w:rsidR="007F7B3D" w:rsidRPr="001F6D1F">
              <w:rPr>
                <w:rFonts w:ascii="Times New Roman" w:eastAsia="Aptos" w:hAnsi="Times New Roman" w:cs="Times New Roman"/>
                <w:color w:val="000000"/>
                <w:kern w:val="0"/>
                <w:sz w:val="22"/>
                <w:szCs w:val="22"/>
              </w:rPr>
              <w:t xml:space="preserve">iekėjas įsipareigoja laikytis visų pirkimo sąlygų, įskaitant ir reikalavimo dėl antrinės pakuotės (jeigu ji bus naudojama), tokiu atveju papildomi dokumentai  kartu su pasiūlymu nėra teikiami. </w:t>
            </w:r>
          </w:p>
        </w:tc>
        <w:tc>
          <w:tcPr>
            <w:tcW w:w="5103" w:type="dxa"/>
          </w:tcPr>
          <w:p w14:paraId="0CA1AB44" w14:textId="07793A71"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Tiekėjas teikdamas pasiūlymą </w:t>
            </w:r>
            <w:r w:rsidR="00DB423C">
              <w:rPr>
                <w:rFonts w:ascii="Times New Roman" w:eastAsia="Aptos" w:hAnsi="Times New Roman" w:cs="Times New Roman"/>
                <w:b/>
                <w:bCs/>
                <w:color w:val="000000"/>
                <w:kern w:val="0"/>
                <w:sz w:val="22"/>
                <w:szCs w:val="22"/>
              </w:rPr>
              <w:t>į</w:t>
            </w:r>
            <w:r w:rsidRPr="001F6D1F">
              <w:rPr>
                <w:rFonts w:ascii="Times New Roman" w:eastAsia="Aptos" w:hAnsi="Times New Roman" w:cs="Times New Roman"/>
                <w:b/>
                <w:bCs/>
                <w:color w:val="000000"/>
                <w:kern w:val="0"/>
                <w:sz w:val="22"/>
                <w:szCs w:val="22"/>
              </w:rPr>
              <w:t xml:space="preserve">sipareigoja </w:t>
            </w:r>
            <w:r w:rsidRPr="001F6D1F">
              <w:rPr>
                <w:rFonts w:ascii="Times New Roman" w:eastAsia="Aptos" w:hAnsi="Times New Roman" w:cs="Times New Roman"/>
                <w:color w:val="000000"/>
                <w:kern w:val="0"/>
                <w:sz w:val="22"/>
                <w:szCs w:val="22"/>
              </w:rPr>
              <w:t>laikytis visų pirkimo sąlygų, įskaitant ir reikalavimo dėl antrinės pakuotės (jeigu ji bus naudojama).</w:t>
            </w:r>
          </w:p>
          <w:p w14:paraId="3133F7A4"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p>
          <w:p w14:paraId="31B0214D"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u w:val="single"/>
              </w:rPr>
              <w:t>Sutarties vykdymo etape</w:t>
            </w:r>
            <w:r w:rsidRPr="001F6D1F">
              <w:rPr>
                <w:rFonts w:ascii="Times New Roman" w:eastAsia="Aptos" w:hAnsi="Times New Roman" w:cs="Times New Roman"/>
                <w:b/>
                <w:bCs/>
                <w:color w:val="000000"/>
                <w:kern w:val="0"/>
                <w:sz w:val="22"/>
                <w:szCs w:val="22"/>
              </w:rPr>
              <w:t>, jeigu prekės yra tiekiamos arba perduodamos antrinėje pakuotėje, tokiu atveju tiekėjas patiekdamas prekes pirkimo vykdytojui, turės pateikti prekės (-</w:t>
            </w:r>
            <w:proofErr w:type="spellStart"/>
            <w:r w:rsidRPr="001F6D1F">
              <w:rPr>
                <w:rFonts w:ascii="Times New Roman" w:eastAsia="Aptos" w:hAnsi="Times New Roman" w:cs="Times New Roman"/>
                <w:b/>
                <w:bCs/>
                <w:color w:val="000000"/>
                <w:kern w:val="0"/>
                <w:sz w:val="22"/>
                <w:szCs w:val="22"/>
              </w:rPr>
              <w:t>ių</w:t>
            </w:r>
            <w:proofErr w:type="spellEnd"/>
            <w:r w:rsidRPr="001F6D1F">
              <w:rPr>
                <w:rFonts w:ascii="Times New Roman" w:eastAsia="Aptos" w:hAnsi="Times New Roman" w:cs="Times New Roman"/>
                <w:b/>
                <w:bCs/>
                <w:color w:val="000000"/>
                <w:kern w:val="0"/>
                <w:sz w:val="22"/>
                <w:szCs w:val="22"/>
              </w:rPr>
              <w:t>) antrinės (-</w:t>
            </w:r>
            <w:proofErr w:type="spellStart"/>
            <w:r w:rsidRPr="001F6D1F">
              <w:rPr>
                <w:rFonts w:ascii="Times New Roman" w:eastAsia="Aptos" w:hAnsi="Times New Roman" w:cs="Times New Roman"/>
                <w:b/>
                <w:bCs/>
                <w:color w:val="000000"/>
                <w:kern w:val="0"/>
                <w:sz w:val="22"/>
                <w:szCs w:val="22"/>
              </w:rPr>
              <w:t>ių</w:t>
            </w:r>
            <w:proofErr w:type="spellEnd"/>
            <w:r w:rsidRPr="001F6D1F">
              <w:rPr>
                <w:rFonts w:ascii="Times New Roman" w:eastAsia="Aptos" w:hAnsi="Times New Roman" w:cs="Times New Roman"/>
                <w:b/>
                <w:bCs/>
                <w:color w:val="000000"/>
                <w:kern w:val="0"/>
                <w:sz w:val="22"/>
                <w:szCs w:val="22"/>
              </w:rPr>
              <w:t>) pakuotės (-</w:t>
            </w:r>
            <w:proofErr w:type="spellStart"/>
            <w:r w:rsidRPr="001F6D1F">
              <w:rPr>
                <w:rFonts w:ascii="Times New Roman" w:eastAsia="Aptos" w:hAnsi="Times New Roman" w:cs="Times New Roman"/>
                <w:b/>
                <w:bCs/>
                <w:color w:val="000000"/>
                <w:kern w:val="0"/>
                <w:sz w:val="22"/>
                <w:szCs w:val="22"/>
              </w:rPr>
              <w:t>čių</w:t>
            </w:r>
            <w:proofErr w:type="spellEnd"/>
            <w:r w:rsidRPr="001F6D1F">
              <w:rPr>
                <w:rFonts w:ascii="Times New Roman" w:eastAsia="Aptos" w:hAnsi="Times New Roman" w:cs="Times New Roman"/>
                <w:b/>
                <w:bCs/>
                <w:color w:val="000000"/>
                <w:kern w:val="0"/>
                <w:sz w:val="22"/>
                <w:szCs w:val="22"/>
              </w:rPr>
              <w:t>) tinkamumą perdirbti (</w:t>
            </w:r>
            <w:proofErr w:type="spellStart"/>
            <w:r w:rsidRPr="001F6D1F">
              <w:rPr>
                <w:rFonts w:ascii="Times New Roman" w:eastAsia="Aptos" w:hAnsi="Times New Roman" w:cs="Times New Roman"/>
                <w:b/>
                <w:bCs/>
                <w:color w:val="000000"/>
                <w:kern w:val="0"/>
                <w:sz w:val="22"/>
                <w:szCs w:val="22"/>
              </w:rPr>
              <w:t>perdirbamumą</w:t>
            </w:r>
            <w:proofErr w:type="spellEnd"/>
            <w:r w:rsidRPr="001F6D1F">
              <w:rPr>
                <w:rFonts w:ascii="Times New Roman" w:eastAsia="Aptos" w:hAnsi="Times New Roman" w:cs="Times New Roman"/>
                <w:b/>
                <w:bCs/>
                <w:color w:val="000000"/>
                <w:kern w:val="0"/>
                <w:sz w:val="22"/>
                <w:szCs w:val="22"/>
              </w:rPr>
              <w:t xml:space="preserve">) ir (ar) </w:t>
            </w:r>
            <w:proofErr w:type="spellStart"/>
            <w:r w:rsidRPr="001F6D1F">
              <w:rPr>
                <w:rFonts w:ascii="Times New Roman" w:eastAsia="Aptos" w:hAnsi="Times New Roman" w:cs="Times New Roman"/>
                <w:b/>
                <w:bCs/>
                <w:color w:val="000000"/>
                <w:kern w:val="0"/>
                <w:sz w:val="22"/>
                <w:szCs w:val="22"/>
              </w:rPr>
              <w:t>vienalytiškumą</w:t>
            </w:r>
            <w:proofErr w:type="spellEnd"/>
            <w:r w:rsidRPr="001F6D1F">
              <w:rPr>
                <w:rFonts w:ascii="Times New Roman" w:eastAsia="Aptos" w:hAnsi="Times New Roman" w:cs="Times New Roman"/>
                <w:b/>
                <w:bCs/>
                <w:color w:val="000000"/>
                <w:kern w:val="0"/>
                <w:sz w:val="22"/>
                <w:szCs w:val="22"/>
              </w:rPr>
              <w:t xml:space="preserve"> (homogeniškumą) patvirtinančius dokumentus: </w:t>
            </w:r>
          </w:p>
          <w:p w14:paraId="4CFA4ED4" w14:textId="77777777" w:rsidR="007F7B3D" w:rsidRPr="001F6D1F" w:rsidRDefault="007F7B3D" w:rsidP="007F7B3D">
            <w:pPr>
              <w:numPr>
                <w:ilvl w:val="0"/>
                <w:numId w:val="23"/>
              </w:numPr>
              <w:tabs>
                <w:tab w:val="left" w:pos="313"/>
              </w:tabs>
              <w:autoSpaceDE w:val="0"/>
              <w:autoSpaceDN w:val="0"/>
              <w:adjustRightInd w:val="0"/>
              <w:spacing w:after="0" w:line="240" w:lineRule="auto"/>
              <w:ind w:left="0" w:right="424" w:firstLine="0"/>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tiekėjo ar gamintojo dokumentai, įrodantys, kad pakuotės yra homogeniškos ir (ar) atitinkamai paženklintos, </w:t>
            </w:r>
            <w:r w:rsidRPr="001F6D1F">
              <w:rPr>
                <w:rFonts w:ascii="Times New Roman" w:eastAsia="Aptos" w:hAnsi="Times New Roman" w:cs="Times New Roman"/>
                <w:b/>
                <w:bCs/>
                <w:color w:val="000000"/>
                <w:kern w:val="0"/>
                <w:sz w:val="22"/>
                <w:szCs w:val="22"/>
              </w:rPr>
              <w:t>arba</w:t>
            </w:r>
          </w:p>
          <w:p w14:paraId="39AEFC46" w14:textId="77777777" w:rsidR="007F7B3D" w:rsidRPr="001F6D1F" w:rsidRDefault="007F7B3D" w:rsidP="007F7B3D">
            <w:pPr>
              <w:numPr>
                <w:ilvl w:val="0"/>
                <w:numId w:val="23"/>
              </w:numPr>
              <w:tabs>
                <w:tab w:val="left" w:pos="313"/>
              </w:tabs>
              <w:autoSpaceDE w:val="0"/>
              <w:autoSpaceDN w:val="0"/>
              <w:adjustRightInd w:val="0"/>
              <w:spacing w:after="0" w:line="240" w:lineRule="auto"/>
              <w:ind w:left="0" w:right="424" w:firstLine="0"/>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atitiktis standartams, pagal kuriuos įrodoma, kad pakuočių medžiagos perdirbamos pvz., standartas LST EN 13432 „Pakuotė. Naudotų </w:t>
            </w:r>
            <w:r w:rsidRPr="001F6D1F">
              <w:rPr>
                <w:rFonts w:ascii="Times New Roman" w:eastAsia="Aptos" w:hAnsi="Times New Roman" w:cs="Times New Roman"/>
                <w:color w:val="000000"/>
                <w:kern w:val="0"/>
                <w:sz w:val="22"/>
                <w:szCs w:val="22"/>
              </w:rPr>
              <w:lastRenderedPageBreak/>
              <w:t xml:space="preserve">pakuočių, numatomų kompostuoti ir biologiškai skaidyti, reikalavimai.“, standartas </w:t>
            </w:r>
            <w:proofErr w:type="spellStart"/>
            <w:r w:rsidRPr="001F6D1F">
              <w:rPr>
                <w:rFonts w:ascii="Times New Roman" w:eastAsia="Aptos" w:hAnsi="Times New Roman" w:cs="Times New Roman"/>
                <w:color w:val="000000"/>
                <w:kern w:val="0"/>
                <w:sz w:val="22"/>
                <w:szCs w:val="22"/>
              </w:rPr>
              <w:t>Voluntary</w:t>
            </w:r>
            <w:proofErr w:type="spellEnd"/>
            <w:r w:rsidRPr="001F6D1F">
              <w:rPr>
                <w:rFonts w:ascii="Times New Roman" w:eastAsia="Aptos" w:hAnsi="Times New Roman" w:cs="Times New Roman"/>
                <w:color w:val="000000"/>
                <w:kern w:val="0"/>
                <w:sz w:val="22"/>
                <w:szCs w:val="22"/>
              </w:rPr>
              <w:t xml:space="preserve"> Standard </w:t>
            </w:r>
            <w:proofErr w:type="spellStart"/>
            <w:r w:rsidRPr="001F6D1F">
              <w:rPr>
                <w:rFonts w:ascii="Times New Roman" w:eastAsia="Aptos" w:hAnsi="Times New Roman" w:cs="Times New Roman"/>
                <w:color w:val="000000"/>
                <w:kern w:val="0"/>
                <w:sz w:val="22"/>
                <w:szCs w:val="22"/>
              </w:rPr>
              <w:t>for</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Repulping</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and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Recycling</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Corrugated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Fiberboard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Treated</w:t>
            </w:r>
            <w:proofErr w:type="spellEnd"/>
            <w:r w:rsidRPr="001F6D1F">
              <w:rPr>
                <w:rFonts w:ascii="Times New Roman" w:eastAsia="Aptos" w:hAnsi="Times New Roman" w:cs="Times New Roman"/>
                <w:color w:val="000000"/>
                <w:kern w:val="0"/>
                <w:sz w:val="22"/>
                <w:szCs w:val="22"/>
              </w:rPr>
              <w:t xml:space="preserve"> to </w:t>
            </w:r>
            <w:proofErr w:type="spellStart"/>
            <w:r w:rsidRPr="001F6D1F">
              <w:rPr>
                <w:rFonts w:ascii="Times New Roman" w:eastAsia="Aptos" w:hAnsi="Times New Roman" w:cs="Times New Roman"/>
                <w:color w:val="000000"/>
                <w:kern w:val="0"/>
                <w:sz w:val="22"/>
                <w:szCs w:val="22"/>
              </w:rPr>
              <w:t>Improve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Its</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Performance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in</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the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Presence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of</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Water</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and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Water</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Vapor</w:t>
            </w:r>
            <w:proofErr w:type="spellEnd"/>
            <w:r w:rsidRPr="001F6D1F">
              <w:rPr>
                <w:rFonts w:ascii="Times New Roman" w:eastAsia="Aptos" w:hAnsi="Times New Roman" w:cs="Times New Roman"/>
                <w:color w:val="000000"/>
                <w:kern w:val="0"/>
                <w:sz w:val="22"/>
                <w:szCs w:val="22"/>
              </w:rPr>
              <w:t xml:space="preserve">, standartas </w:t>
            </w:r>
            <w:proofErr w:type="spellStart"/>
            <w:r w:rsidRPr="001F6D1F">
              <w:rPr>
                <w:rFonts w:ascii="Times New Roman" w:eastAsia="Aptos" w:hAnsi="Times New Roman" w:cs="Times New Roman"/>
                <w:color w:val="000000"/>
                <w:kern w:val="0"/>
                <w:sz w:val="22"/>
                <w:szCs w:val="22"/>
              </w:rPr>
              <w:t>RecyClass</w:t>
            </w:r>
            <w:proofErr w:type="spellEnd"/>
            <w:r w:rsidRPr="001F6D1F">
              <w:rPr>
                <w:rFonts w:ascii="Times New Roman" w:eastAsia="Aptos" w:hAnsi="Times New Roman" w:cs="Times New Roman"/>
                <w:color w:val="000000"/>
                <w:kern w:val="0"/>
                <w:sz w:val="22"/>
                <w:szCs w:val="22"/>
              </w:rPr>
              <w:t xml:space="preserve"> ar kitas lygiavertis standartas, </w:t>
            </w:r>
            <w:r w:rsidRPr="001F6D1F">
              <w:rPr>
                <w:rFonts w:ascii="Times New Roman" w:eastAsia="Aptos" w:hAnsi="Times New Roman" w:cs="Times New Roman"/>
                <w:b/>
                <w:bCs/>
                <w:color w:val="000000"/>
                <w:kern w:val="0"/>
                <w:sz w:val="22"/>
                <w:szCs w:val="22"/>
              </w:rPr>
              <w:t xml:space="preserve">arba </w:t>
            </w:r>
          </w:p>
          <w:p w14:paraId="0910DA6E" w14:textId="77777777" w:rsidR="007F7B3D" w:rsidRPr="001F6D1F" w:rsidRDefault="007F7B3D" w:rsidP="007F7B3D">
            <w:pPr>
              <w:numPr>
                <w:ilvl w:val="0"/>
                <w:numId w:val="23"/>
              </w:numPr>
              <w:tabs>
                <w:tab w:val="left" w:pos="313"/>
              </w:tabs>
              <w:autoSpaceDE w:val="0"/>
              <w:autoSpaceDN w:val="0"/>
              <w:adjustRightInd w:val="0"/>
              <w:spacing w:after="0" w:line="240" w:lineRule="auto"/>
              <w:ind w:left="0" w:right="424" w:firstLine="0"/>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1F6D1F">
              <w:rPr>
                <w:rFonts w:ascii="Times New Roman" w:eastAsia="Aptos" w:hAnsi="Times New Roman" w:cs="Times New Roman"/>
                <w:b/>
                <w:bCs/>
                <w:color w:val="000000"/>
                <w:kern w:val="0"/>
                <w:sz w:val="22"/>
                <w:szCs w:val="22"/>
              </w:rPr>
              <w:t>arba</w:t>
            </w:r>
          </w:p>
          <w:p w14:paraId="66986EFF" w14:textId="77777777" w:rsidR="007F7B3D" w:rsidRPr="001F6D1F" w:rsidRDefault="007F7B3D" w:rsidP="007F7B3D">
            <w:pPr>
              <w:numPr>
                <w:ilvl w:val="0"/>
                <w:numId w:val="23"/>
              </w:numPr>
              <w:tabs>
                <w:tab w:val="left" w:pos="313"/>
              </w:tabs>
              <w:autoSpaceDE w:val="0"/>
              <w:autoSpaceDN w:val="0"/>
              <w:adjustRightInd w:val="0"/>
              <w:spacing w:after="0" w:line="240" w:lineRule="auto"/>
              <w:ind w:left="0" w:right="424" w:firstLine="0"/>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kiti lygiaverčiai įrodymai.</w:t>
            </w:r>
          </w:p>
          <w:p w14:paraId="00E71FF5"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Pirkimo vykdytojas sutarties vykdymo metu patikrins tiekėjo pateiktus įrodymus dėl šio reikalavimo laikymosi.</w:t>
            </w:r>
          </w:p>
        </w:tc>
      </w:tr>
      <w:tr w:rsidR="007F7B3D" w:rsidRPr="001E5C88" w14:paraId="47A83C63" w14:textId="77777777" w:rsidTr="007D0267">
        <w:tc>
          <w:tcPr>
            <w:tcW w:w="15472" w:type="dxa"/>
            <w:gridSpan w:val="4"/>
          </w:tcPr>
          <w:p w14:paraId="478B577D"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kern w:val="0"/>
                <w:sz w:val="22"/>
                <w:szCs w:val="22"/>
              </w:rPr>
            </w:pPr>
            <w:r w:rsidRPr="001F6D1F">
              <w:rPr>
                <w:rFonts w:ascii="Times New Roman" w:eastAsia="Aptos" w:hAnsi="Times New Roman" w:cs="Times New Roman"/>
                <w:b/>
                <w:bCs/>
                <w:color w:val="000000"/>
                <w:kern w:val="0"/>
                <w:sz w:val="22"/>
                <w:szCs w:val="22"/>
              </w:rPr>
              <w:lastRenderedPageBreak/>
              <w:t>Monitoriai turi atitikti šiuos aplinkosauginius reikalavimus:</w:t>
            </w:r>
          </w:p>
        </w:tc>
      </w:tr>
      <w:tr w:rsidR="007F7B3D" w:rsidRPr="001E5C88" w14:paraId="5BDCD820" w14:textId="77777777" w:rsidTr="007D0267">
        <w:tc>
          <w:tcPr>
            <w:tcW w:w="3424" w:type="dxa"/>
          </w:tcPr>
          <w:p w14:paraId="1C2183F9" w14:textId="77777777" w:rsidR="007F7B3D" w:rsidRPr="001F6D1F" w:rsidRDefault="007F7B3D" w:rsidP="007D0267">
            <w:pPr>
              <w:widowControl w:val="0"/>
              <w:autoSpaceDE w:val="0"/>
              <w:autoSpaceDN w:val="0"/>
              <w:adjustRightInd w:val="0"/>
              <w:spacing w:after="0" w:line="240" w:lineRule="auto"/>
              <w:ind w:right="33"/>
              <w:jc w:val="both"/>
              <w:rPr>
                <w:rFonts w:ascii="Times New Roman" w:eastAsia="Times New Roman" w:hAnsi="Times New Roman" w:cs="Times New Roman"/>
                <w:kern w:val="0"/>
                <w:sz w:val="22"/>
                <w:szCs w:val="22"/>
                <w:lang w:eastAsia="lt-LT"/>
                <w14:ligatures w14:val="none"/>
              </w:rPr>
            </w:pPr>
            <w:r w:rsidRPr="001F6D1F">
              <w:rPr>
                <w:rFonts w:ascii="Times New Roman" w:eastAsia="Times New Roman" w:hAnsi="Times New Roman" w:cs="Times New Roman"/>
                <w:kern w:val="0"/>
                <w:sz w:val="22"/>
                <w:szCs w:val="22"/>
                <w:lang w:eastAsia="lt-LT"/>
                <w14:ligatures w14:val="none"/>
              </w:rPr>
              <w:t xml:space="preserve">6.1.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ne žemesnę kaip </w:t>
            </w:r>
            <w:r w:rsidRPr="001F6D1F">
              <w:rPr>
                <w:rFonts w:ascii="Times New Roman" w:eastAsia="Times New Roman" w:hAnsi="Times New Roman" w:cs="Times New Roman"/>
                <w:b/>
                <w:bCs/>
                <w:kern w:val="0"/>
                <w:sz w:val="22"/>
                <w:szCs w:val="22"/>
                <w:lang w:eastAsia="lt-LT"/>
                <w14:ligatures w14:val="none"/>
              </w:rPr>
              <w:t>D energinio efektyvumo klasę</w:t>
            </w:r>
            <w:r w:rsidRPr="001F6D1F">
              <w:rPr>
                <w:rFonts w:ascii="Times New Roman" w:eastAsia="Times New Roman" w:hAnsi="Times New Roman" w:cs="Times New Roman"/>
                <w:kern w:val="0"/>
                <w:sz w:val="22"/>
                <w:szCs w:val="22"/>
                <w:lang w:eastAsia="lt-LT"/>
                <w14:ligatures w14:val="none"/>
              </w:rPr>
              <w:t xml:space="preserve">, nustatytą Europos Komisijos reglamentuose dėl gaminių energijos vartojimo efektyvumo ženklinimo </w:t>
            </w:r>
            <w:r w:rsidRPr="001F6D1F">
              <w:rPr>
                <w:rFonts w:ascii="Times New Roman" w:eastAsia="Times New Roman" w:hAnsi="Times New Roman" w:cs="Times New Roman"/>
                <w:kern w:val="0"/>
                <w:sz w:val="22"/>
                <w:szCs w:val="22"/>
                <w:lang w:eastAsia="lt-LT"/>
                <w14:ligatures w14:val="none"/>
              </w:rPr>
              <w:lastRenderedPageBreak/>
              <w:t>reikalavimų. Jeigu minėti reikalavimai prekėms netaikomi, prekės turi atitikti Europos Komisijos reglamentuose dėl gaminių ekologinio projektavimo nustatytus efektyvaus energijos vartojimo kriterijus.</w:t>
            </w:r>
          </w:p>
        </w:tc>
        <w:tc>
          <w:tcPr>
            <w:tcW w:w="2551" w:type="dxa"/>
          </w:tcPr>
          <w:p w14:paraId="4CD0B169" w14:textId="77777777" w:rsidR="007F7B3D" w:rsidRPr="001F6D1F" w:rsidRDefault="007F7B3D" w:rsidP="007D0267">
            <w:pPr>
              <w:autoSpaceDE w:val="0"/>
              <w:autoSpaceDN w:val="0"/>
              <w:adjustRightInd w:val="0"/>
              <w:spacing w:after="0" w:line="240" w:lineRule="auto"/>
              <w:jc w:val="both"/>
              <w:rPr>
                <w:rFonts w:ascii="Times New Roman" w:eastAsia="Aptos" w:hAnsi="Times New Roman" w:cs="Times New Roman"/>
                <w:kern w:val="0"/>
                <w:sz w:val="22"/>
                <w:szCs w:val="22"/>
              </w:rPr>
            </w:pPr>
            <w:r w:rsidRPr="001F6D1F">
              <w:rPr>
                <w:rFonts w:ascii="Times New Roman" w:eastAsia="Aptos" w:hAnsi="Times New Roman" w:cs="Times New Roman"/>
                <w:color w:val="000000"/>
                <w:kern w:val="0"/>
                <w:sz w:val="22"/>
                <w:szCs w:val="22"/>
              </w:rPr>
              <w:lastRenderedPageBreak/>
              <w:t xml:space="preserve">Techninė specifikacija </w:t>
            </w:r>
          </w:p>
        </w:tc>
        <w:tc>
          <w:tcPr>
            <w:tcW w:w="4394" w:type="dxa"/>
          </w:tcPr>
          <w:p w14:paraId="7D32EDB2"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rPr>
              <w:t>Dėl prekės energinio efektyvumo klasės:</w:t>
            </w:r>
          </w:p>
          <w:p w14:paraId="25D5BCBA"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a) Siūlomo (-ų) gaminio (-</w:t>
            </w:r>
            <w:proofErr w:type="spellStart"/>
            <w:r w:rsidRPr="001F6D1F">
              <w:rPr>
                <w:rFonts w:ascii="Times New Roman" w:eastAsia="Aptos" w:hAnsi="Times New Roman" w:cs="Times New Roman"/>
                <w:color w:val="000000"/>
                <w:kern w:val="0"/>
                <w:sz w:val="22"/>
                <w:szCs w:val="22"/>
              </w:rPr>
              <w:t>ių</w:t>
            </w:r>
            <w:proofErr w:type="spellEnd"/>
            <w:r w:rsidRPr="001F6D1F">
              <w:rPr>
                <w:rFonts w:ascii="Times New Roman" w:eastAsia="Aptos" w:hAnsi="Times New Roman" w:cs="Times New Roman"/>
                <w:color w:val="000000"/>
                <w:kern w:val="0"/>
                <w:sz w:val="22"/>
                <w:szCs w:val="22"/>
              </w:rPr>
              <w:t>) galiojanti energijos vartojimo efektyvumo etiketė, suteikta pagal ES energijos vartojimo efektyvumo ženklinimo sistemos reglamentą (ES) 2017/1369,</w:t>
            </w:r>
            <w:r w:rsidRPr="001F6D1F">
              <w:rPr>
                <w:rFonts w:ascii="Times New Roman" w:eastAsia="Aptos" w:hAnsi="Times New Roman" w:cs="Times New Roman"/>
                <w:b/>
                <w:bCs/>
                <w:color w:val="000000"/>
                <w:kern w:val="0"/>
                <w:sz w:val="22"/>
                <w:szCs w:val="22"/>
              </w:rPr>
              <w:t xml:space="preserve"> arba</w:t>
            </w:r>
          </w:p>
          <w:p w14:paraId="13B5F72D"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b) gaminio informacijos lapas, įrodantis, kad siūlomo gaminio energijos vartojimo efektyvumo klasė yra ne žemesnė nei reikalaujama, </w:t>
            </w:r>
            <w:r w:rsidRPr="001F6D1F">
              <w:rPr>
                <w:rFonts w:ascii="Times New Roman" w:eastAsia="Aptos" w:hAnsi="Times New Roman" w:cs="Times New Roman"/>
                <w:b/>
                <w:bCs/>
                <w:color w:val="000000"/>
                <w:kern w:val="0"/>
                <w:sz w:val="22"/>
                <w:szCs w:val="22"/>
              </w:rPr>
              <w:t>arba</w:t>
            </w:r>
          </w:p>
          <w:p w14:paraId="46D83763"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c) kiti lygiaverčiai įrodymai.</w:t>
            </w:r>
          </w:p>
        </w:tc>
        <w:tc>
          <w:tcPr>
            <w:tcW w:w="5103" w:type="dxa"/>
          </w:tcPr>
          <w:p w14:paraId="6FD1BA16"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i/>
                <w:iCs/>
                <w:color w:val="000000"/>
                <w:kern w:val="0"/>
                <w:sz w:val="22"/>
                <w:szCs w:val="22"/>
              </w:rPr>
              <w:t xml:space="preserve">......................(nurodomas koks dokumentas </w:t>
            </w:r>
            <w:r w:rsidRPr="001F6D1F">
              <w:rPr>
                <w:rFonts w:ascii="Times New Roman" w:eastAsia="Aptos" w:hAnsi="Times New Roman" w:cs="Times New Roman"/>
                <w:b/>
                <w:bCs/>
                <w:i/>
                <w:iCs/>
                <w:color w:val="000000"/>
                <w:kern w:val="0"/>
                <w:sz w:val="22"/>
                <w:szCs w:val="22"/>
              </w:rPr>
              <w:t>kartu su pasiūlymu</w:t>
            </w:r>
            <w:r w:rsidRPr="001F6D1F">
              <w:rPr>
                <w:rFonts w:ascii="Times New Roman" w:eastAsia="Aptos" w:hAnsi="Times New Roman" w:cs="Times New Roman"/>
                <w:i/>
                <w:iCs/>
                <w:color w:val="000000"/>
                <w:kern w:val="0"/>
                <w:sz w:val="22"/>
                <w:szCs w:val="22"/>
              </w:rPr>
              <w:t xml:space="preserve"> yra pridedamas </w:t>
            </w:r>
            <w:r w:rsidRPr="001F6D1F">
              <w:rPr>
                <w:rFonts w:ascii="Times New Roman" w:eastAsia="Aptos" w:hAnsi="Times New Roman" w:cs="Times New Roman"/>
                <w:i/>
                <w:iCs/>
                <w:color w:val="000000"/>
                <w:kern w:val="0"/>
                <w:sz w:val="22"/>
                <w:szCs w:val="22"/>
                <w:u w:val="single"/>
              </w:rPr>
              <w:t>dėl kiekvieno monitoriaus atitikties</w:t>
            </w:r>
            <w:r w:rsidRPr="001F6D1F">
              <w:rPr>
                <w:rFonts w:ascii="Times New Roman" w:eastAsia="Aptos" w:hAnsi="Times New Roman" w:cs="Times New Roman"/>
                <w:i/>
                <w:iCs/>
                <w:color w:val="000000"/>
                <w:kern w:val="0"/>
                <w:sz w:val="22"/>
                <w:szCs w:val="22"/>
              </w:rPr>
              <w:t>)</w:t>
            </w:r>
          </w:p>
        </w:tc>
      </w:tr>
      <w:tr w:rsidR="007F7B3D" w:rsidRPr="001E5C88" w14:paraId="2BD29FDB" w14:textId="77777777" w:rsidTr="007D0267">
        <w:tc>
          <w:tcPr>
            <w:tcW w:w="3424" w:type="dxa"/>
          </w:tcPr>
          <w:p w14:paraId="425C2076" w14:textId="77777777" w:rsidR="007F7B3D" w:rsidRPr="001F6D1F" w:rsidRDefault="007F7B3D" w:rsidP="007D0267">
            <w:pPr>
              <w:widowControl w:val="0"/>
              <w:autoSpaceDE w:val="0"/>
              <w:autoSpaceDN w:val="0"/>
              <w:adjustRightInd w:val="0"/>
              <w:spacing w:after="0" w:line="240" w:lineRule="auto"/>
              <w:ind w:right="33"/>
              <w:jc w:val="both"/>
              <w:rPr>
                <w:rFonts w:ascii="Times New Roman" w:eastAsia="Times New Roman" w:hAnsi="Times New Roman" w:cs="Times New Roman"/>
                <w:kern w:val="0"/>
                <w:sz w:val="22"/>
                <w:szCs w:val="22"/>
                <w:lang w:eastAsia="lt-LT"/>
                <w14:ligatures w14:val="none"/>
              </w:rPr>
            </w:pPr>
            <w:r w:rsidRPr="001F6D1F">
              <w:rPr>
                <w:rFonts w:ascii="Times New Roman" w:eastAsia="Times New Roman" w:hAnsi="Times New Roman" w:cs="Times New Roman"/>
                <w:kern w:val="0"/>
                <w:sz w:val="22"/>
                <w:szCs w:val="22"/>
                <w:lang w:eastAsia="lt-LT"/>
                <w14:ligatures w14:val="none"/>
              </w:rPr>
              <w:t>6.2. Produkte neturi būti gyvsidabrio</w:t>
            </w:r>
          </w:p>
        </w:tc>
        <w:tc>
          <w:tcPr>
            <w:tcW w:w="2551" w:type="dxa"/>
          </w:tcPr>
          <w:p w14:paraId="63562ABA" w14:textId="77777777" w:rsidR="007F7B3D" w:rsidRPr="001F6D1F" w:rsidRDefault="007F7B3D" w:rsidP="007D0267">
            <w:pPr>
              <w:autoSpaceDE w:val="0"/>
              <w:autoSpaceDN w:val="0"/>
              <w:adjustRightInd w:val="0"/>
              <w:spacing w:after="0" w:line="240" w:lineRule="auto"/>
              <w:jc w:val="both"/>
              <w:rPr>
                <w:rFonts w:ascii="Times New Roman" w:eastAsia="Aptos" w:hAnsi="Times New Roman" w:cs="Times New Roman"/>
                <w:kern w:val="0"/>
                <w:sz w:val="22"/>
                <w:szCs w:val="22"/>
              </w:rPr>
            </w:pPr>
            <w:r w:rsidRPr="001F6D1F">
              <w:rPr>
                <w:rFonts w:ascii="Times New Roman" w:eastAsia="Aptos" w:hAnsi="Times New Roman" w:cs="Times New Roman"/>
                <w:kern w:val="0"/>
                <w:sz w:val="22"/>
                <w:szCs w:val="22"/>
              </w:rPr>
              <w:t>Techninė specifikacija</w:t>
            </w:r>
          </w:p>
        </w:tc>
        <w:tc>
          <w:tcPr>
            <w:tcW w:w="4394" w:type="dxa"/>
          </w:tcPr>
          <w:p w14:paraId="7BB215EE"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 Ekologinis ženklas </w:t>
            </w:r>
            <w:proofErr w:type="spellStart"/>
            <w:r w:rsidRPr="001F6D1F">
              <w:rPr>
                <w:rFonts w:ascii="Times New Roman" w:eastAsia="Aptos" w:hAnsi="Times New Roman" w:cs="Times New Roman"/>
                <w:color w:val="000000"/>
                <w:kern w:val="0"/>
                <w:sz w:val="22"/>
                <w:szCs w:val="22"/>
              </w:rPr>
              <w:t>the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Blue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Angel</w:t>
            </w:r>
            <w:proofErr w:type="spellEnd"/>
            <w:r w:rsidRPr="001F6D1F">
              <w:rPr>
                <w:rFonts w:ascii="Times New Roman" w:eastAsia="Aptos" w:hAnsi="Times New Roman" w:cs="Times New Roman"/>
                <w:color w:val="000000"/>
                <w:kern w:val="0"/>
                <w:sz w:val="22"/>
                <w:szCs w:val="22"/>
              </w:rPr>
              <w:t xml:space="preserve"> arba </w:t>
            </w:r>
            <w:proofErr w:type="spellStart"/>
            <w:r w:rsidRPr="001F6D1F">
              <w:rPr>
                <w:rFonts w:ascii="Times New Roman" w:eastAsia="Aptos" w:hAnsi="Times New Roman" w:cs="Times New Roman"/>
                <w:color w:val="000000"/>
                <w:kern w:val="0"/>
                <w:sz w:val="22"/>
                <w:szCs w:val="22"/>
              </w:rPr>
              <w:t>Nordic</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Swan</w:t>
            </w:r>
            <w:proofErr w:type="spellEnd"/>
            <w:r w:rsidRPr="001F6D1F">
              <w:rPr>
                <w:rFonts w:ascii="Times New Roman" w:eastAsia="Aptos" w:hAnsi="Times New Roman" w:cs="Times New Roman"/>
                <w:color w:val="000000"/>
                <w:kern w:val="0"/>
                <w:sz w:val="22"/>
                <w:szCs w:val="22"/>
              </w:rPr>
              <w:t xml:space="preserve">, arba kitas I tipo ekologinis ženklas (sertifikatas), kuris įrodytų, kad produkte nėra gyvsidabrio, </w:t>
            </w:r>
            <w:r w:rsidRPr="001F6D1F">
              <w:rPr>
                <w:rFonts w:ascii="Times New Roman" w:eastAsia="Aptos" w:hAnsi="Times New Roman" w:cs="Times New Roman"/>
                <w:b/>
                <w:bCs/>
                <w:color w:val="000000"/>
                <w:kern w:val="0"/>
                <w:sz w:val="22"/>
                <w:szCs w:val="22"/>
              </w:rPr>
              <w:t>arba</w:t>
            </w:r>
          </w:p>
          <w:p w14:paraId="7A004F08"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b) gamintojo techniniai dokumentai, </w:t>
            </w:r>
            <w:r w:rsidRPr="001F6D1F">
              <w:rPr>
                <w:rFonts w:ascii="Times New Roman" w:eastAsia="Aptos" w:hAnsi="Times New Roman" w:cs="Times New Roman"/>
                <w:b/>
                <w:bCs/>
                <w:color w:val="000000"/>
                <w:kern w:val="0"/>
                <w:sz w:val="22"/>
                <w:szCs w:val="22"/>
              </w:rPr>
              <w:t>arba</w:t>
            </w:r>
          </w:p>
          <w:p w14:paraId="78E4E49B"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c) gamintojo ar tiekėjo deklaracija (pateikiant objektyvius įrodymus), </w:t>
            </w:r>
            <w:r w:rsidRPr="001F6D1F">
              <w:rPr>
                <w:rFonts w:ascii="Times New Roman" w:eastAsia="Aptos" w:hAnsi="Times New Roman" w:cs="Times New Roman"/>
                <w:b/>
                <w:bCs/>
                <w:color w:val="000000"/>
                <w:kern w:val="0"/>
                <w:sz w:val="22"/>
                <w:szCs w:val="22"/>
              </w:rPr>
              <w:t>arba</w:t>
            </w:r>
          </w:p>
          <w:p w14:paraId="00231482"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d) kiti lygiaverčiai įrodymai.</w:t>
            </w:r>
          </w:p>
        </w:tc>
        <w:tc>
          <w:tcPr>
            <w:tcW w:w="5103" w:type="dxa"/>
          </w:tcPr>
          <w:p w14:paraId="5CD67EFD"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kern w:val="0"/>
                <w:sz w:val="22"/>
                <w:szCs w:val="22"/>
              </w:rPr>
            </w:pPr>
            <w:r w:rsidRPr="001F6D1F">
              <w:rPr>
                <w:rFonts w:ascii="Times New Roman" w:eastAsia="Aptos" w:hAnsi="Times New Roman" w:cs="Times New Roman"/>
                <w:i/>
                <w:iCs/>
                <w:color w:val="000000"/>
                <w:kern w:val="0"/>
                <w:sz w:val="22"/>
                <w:szCs w:val="22"/>
              </w:rPr>
              <w:t xml:space="preserve">......................(nurodomas koks dokumentas </w:t>
            </w:r>
            <w:r w:rsidRPr="001F6D1F">
              <w:rPr>
                <w:rFonts w:ascii="Times New Roman" w:eastAsia="Aptos" w:hAnsi="Times New Roman" w:cs="Times New Roman"/>
                <w:b/>
                <w:bCs/>
                <w:i/>
                <w:iCs/>
                <w:color w:val="000000"/>
                <w:kern w:val="0"/>
                <w:sz w:val="22"/>
                <w:szCs w:val="22"/>
              </w:rPr>
              <w:t>kartu su pasiūlymu</w:t>
            </w:r>
            <w:r w:rsidRPr="001F6D1F">
              <w:rPr>
                <w:rFonts w:ascii="Times New Roman" w:eastAsia="Aptos" w:hAnsi="Times New Roman" w:cs="Times New Roman"/>
                <w:i/>
                <w:iCs/>
                <w:color w:val="000000"/>
                <w:kern w:val="0"/>
                <w:sz w:val="22"/>
                <w:szCs w:val="22"/>
              </w:rPr>
              <w:t xml:space="preserve">  yra pridedamas</w:t>
            </w:r>
            <w:r w:rsidRPr="001F6D1F">
              <w:rPr>
                <w:rFonts w:ascii="Times New Roman" w:eastAsia="Aptos" w:hAnsi="Times New Roman" w:cs="Times New Roman"/>
                <w:i/>
                <w:iCs/>
                <w:color w:val="000000"/>
                <w:kern w:val="0"/>
                <w:sz w:val="22"/>
                <w:szCs w:val="22"/>
                <w:u w:val="single"/>
              </w:rPr>
              <w:t xml:space="preserve"> dėl kiekvieno monitoriaus atitikties</w:t>
            </w:r>
            <w:r w:rsidRPr="001F6D1F">
              <w:rPr>
                <w:rFonts w:ascii="Times New Roman" w:eastAsia="Aptos" w:hAnsi="Times New Roman" w:cs="Times New Roman"/>
                <w:i/>
                <w:iCs/>
                <w:color w:val="000000"/>
                <w:kern w:val="0"/>
                <w:sz w:val="22"/>
                <w:szCs w:val="22"/>
              </w:rPr>
              <w:t>)</w:t>
            </w:r>
          </w:p>
        </w:tc>
      </w:tr>
      <w:tr w:rsidR="007F7B3D" w:rsidRPr="001E5C88" w14:paraId="243BE5C6" w14:textId="77777777" w:rsidTr="007D0267">
        <w:tc>
          <w:tcPr>
            <w:tcW w:w="3424" w:type="dxa"/>
          </w:tcPr>
          <w:p w14:paraId="4A4B64A8" w14:textId="77777777" w:rsidR="007F7B3D" w:rsidRPr="001F6D1F" w:rsidRDefault="007F7B3D" w:rsidP="007D0267">
            <w:pPr>
              <w:widowControl w:val="0"/>
              <w:autoSpaceDE w:val="0"/>
              <w:autoSpaceDN w:val="0"/>
              <w:adjustRightInd w:val="0"/>
              <w:spacing w:after="0" w:line="240" w:lineRule="auto"/>
              <w:ind w:right="33"/>
              <w:jc w:val="both"/>
              <w:rPr>
                <w:rFonts w:ascii="Times New Roman" w:eastAsia="Times New Roman" w:hAnsi="Times New Roman" w:cs="Times New Roman"/>
                <w:kern w:val="0"/>
                <w:sz w:val="22"/>
                <w:szCs w:val="22"/>
                <w:lang w:eastAsia="lt-LT"/>
                <w14:ligatures w14:val="none"/>
              </w:rPr>
            </w:pPr>
            <w:r w:rsidRPr="001F6D1F">
              <w:rPr>
                <w:rFonts w:ascii="Times New Roman" w:eastAsia="Times New Roman" w:hAnsi="Times New Roman" w:cs="Times New Roman"/>
                <w:kern w:val="0"/>
                <w:sz w:val="22"/>
                <w:szCs w:val="22"/>
                <w:lang w:eastAsia="lt-LT"/>
                <w14:ligatures w14:val="none"/>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551" w:type="dxa"/>
          </w:tcPr>
          <w:p w14:paraId="4961618A" w14:textId="77777777" w:rsidR="007F7B3D" w:rsidRPr="001F6D1F" w:rsidRDefault="007F7B3D" w:rsidP="007D0267">
            <w:pPr>
              <w:autoSpaceDE w:val="0"/>
              <w:autoSpaceDN w:val="0"/>
              <w:adjustRightInd w:val="0"/>
              <w:spacing w:after="0" w:line="240" w:lineRule="auto"/>
              <w:jc w:val="both"/>
              <w:rPr>
                <w:rFonts w:ascii="Times New Roman" w:eastAsia="Aptos" w:hAnsi="Times New Roman" w:cs="Times New Roman"/>
                <w:kern w:val="0"/>
                <w:sz w:val="22"/>
                <w:szCs w:val="22"/>
              </w:rPr>
            </w:pPr>
            <w:r w:rsidRPr="001F6D1F">
              <w:rPr>
                <w:rFonts w:ascii="Times New Roman" w:eastAsia="Aptos" w:hAnsi="Times New Roman" w:cs="Times New Roman"/>
                <w:kern w:val="0"/>
                <w:sz w:val="22"/>
                <w:szCs w:val="22"/>
              </w:rPr>
              <w:t>Techninė specifikacija</w:t>
            </w:r>
          </w:p>
        </w:tc>
        <w:tc>
          <w:tcPr>
            <w:tcW w:w="4394" w:type="dxa"/>
          </w:tcPr>
          <w:p w14:paraId="37E7C32D"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 Ekologinis ženklas </w:t>
            </w:r>
            <w:proofErr w:type="spellStart"/>
            <w:r w:rsidRPr="001F6D1F">
              <w:rPr>
                <w:rFonts w:ascii="Times New Roman" w:eastAsia="Aptos" w:hAnsi="Times New Roman" w:cs="Times New Roman"/>
                <w:color w:val="000000"/>
                <w:kern w:val="0"/>
                <w:sz w:val="22"/>
                <w:szCs w:val="22"/>
              </w:rPr>
              <w:t>European</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Ecolabel</w:t>
            </w:r>
            <w:proofErr w:type="spellEnd"/>
            <w:r w:rsidRPr="001F6D1F">
              <w:rPr>
                <w:rFonts w:ascii="Times New Roman" w:eastAsia="Aptos" w:hAnsi="Times New Roman" w:cs="Times New Roman"/>
                <w:color w:val="000000"/>
                <w:kern w:val="0"/>
                <w:sz w:val="22"/>
                <w:szCs w:val="22"/>
              </w:rPr>
              <w:t xml:space="preserve"> arba </w:t>
            </w:r>
            <w:proofErr w:type="spellStart"/>
            <w:r w:rsidRPr="001F6D1F">
              <w:rPr>
                <w:rFonts w:ascii="Times New Roman" w:eastAsia="Aptos" w:hAnsi="Times New Roman" w:cs="Times New Roman"/>
                <w:color w:val="000000"/>
                <w:kern w:val="0"/>
                <w:sz w:val="22"/>
                <w:szCs w:val="22"/>
              </w:rPr>
              <w:t>the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Blue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Angel</w:t>
            </w:r>
            <w:proofErr w:type="spellEnd"/>
            <w:r w:rsidRPr="001F6D1F">
              <w:rPr>
                <w:rFonts w:ascii="Times New Roman" w:eastAsia="Aptos" w:hAnsi="Times New Roman" w:cs="Times New Roman"/>
                <w:color w:val="000000"/>
                <w:kern w:val="0"/>
                <w:sz w:val="22"/>
                <w:szCs w:val="22"/>
              </w:rPr>
              <w:t xml:space="preserve">, arba </w:t>
            </w:r>
            <w:proofErr w:type="spellStart"/>
            <w:r w:rsidRPr="001F6D1F">
              <w:rPr>
                <w:rFonts w:ascii="Times New Roman" w:eastAsia="Aptos" w:hAnsi="Times New Roman" w:cs="Times New Roman"/>
                <w:color w:val="000000"/>
                <w:kern w:val="0"/>
                <w:sz w:val="22"/>
                <w:szCs w:val="22"/>
              </w:rPr>
              <w:t>Nordic</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Swan</w:t>
            </w:r>
            <w:proofErr w:type="spellEnd"/>
            <w:r w:rsidRPr="001F6D1F">
              <w:rPr>
                <w:rFonts w:ascii="Times New Roman" w:eastAsia="Aptos" w:hAnsi="Times New Roman" w:cs="Times New Roman"/>
                <w:color w:val="000000"/>
                <w:kern w:val="0"/>
                <w:sz w:val="22"/>
                <w:szCs w:val="22"/>
              </w:rPr>
              <w:t xml:space="preserve">, arba kitas I tipo ekologinis ženklas (sertifikatas), kuris įrodytų, kad plastikinėse detalėse nenaudojamos nurodytos cheminės medžiagos, </w:t>
            </w:r>
            <w:r w:rsidRPr="001F6D1F">
              <w:rPr>
                <w:rFonts w:ascii="Times New Roman" w:eastAsia="Aptos" w:hAnsi="Times New Roman" w:cs="Times New Roman"/>
                <w:b/>
                <w:bCs/>
                <w:color w:val="000000"/>
                <w:kern w:val="0"/>
                <w:sz w:val="22"/>
                <w:szCs w:val="22"/>
              </w:rPr>
              <w:t>arba</w:t>
            </w:r>
          </w:p>
          <w:p w14:paraId="5137593B"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b) gamintojo techniniai dokumentai, </w:t>
            </w:r>
            <w:r w:rsidRPr="001F6D1F">
              <w:rPr>
                <w:rFonts w:ascii="Times New Roman" w:eastAsia="Aptos" w:hAnsi="Times New Roman" w:cs="Times New Roman"/>
                <w:b/>
                <w:bCs/>
                <w:color w:val="000000"/>
                <w:kern w:val="0"/>
                <w:sz w:val="22"/>
                <w:szCs w:val="22"/>
              </w:rPr>
              <w:t>arba</w:t>
            </w:r>
          </w:p>
          <w:p w14:paraId="53671C00"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c) gamintojo ar tiekėjo deklaracija (pateikiant objektyvius įrodymus), </w:t>
            </w:r>
            <w:r w:rsidRPr="001F6D1F">
              <w:rPr>
                <w:rFonts w:ascii="Times New Roman" w:eastAsia="Aptos" w:hAnsi="Times New Roman" w:cs="Times New Roman"/>
                <w:b/>
                <w:bCs/>
                <w:color w:val="000000"/>
                <w:kern w:val="0"/>
                <w:sz w:val="22"/>
                <w:szCs w:val="22"/>
              </w:rPr>
              <w:t>arba</w:t>
            </w:r>
          </w:p>
          <w:p w14:paraId="35AA1799" w14:textId="77777777" w:rsidR="007F7B3D" w:rsidRPr="001F6D1F" w:rsidRDefault="007F7B3D" w:rsidP="007D0267">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d) kiti lygiaverčiai įrodymai.</w:t>
            </w:r>
          </w:p>
        </w:tc>
        <w:tc>
          <w:tcPr>
            <w:tcW w:w="5103" w:type="dxa"/>
          </w:tcPr>
          <w:p w14:paraId="59581C20" w14:textId="77777777" w:rsidR="007F7B3D" w:rsidRPr="001F6D1F" w:rsidRDefault="007F7B3D" w:rsidP="007D0267">
            <w:pPr>
              <w:autoSpaceDE w:val="0"/>
              <w:autoSpaceDN w:val="0"/>
              <w:adjustRightInd w:val="0"/>
              <w:spacing w:after="0" w:line="240" w:lineRule="auto"/>
              <w:ind w:right="424"/>
              <w:jc w:val="both"/>
              <w:rPr>
                <w:rFonts w:ascii="Times New Roman" w:eastAsia="Aptos" w:hAnsi="Times New Roman" w:cs="Times New Roman"/>
                <w:kern w:val="0"/>
                <w:sz w:val="22"/>
                <w:szCs w:val="22"/>
              </w:rPr>
            </w:pPr>
            <w:r w:rsidRPr="001F6D1F">
              <w:rPr>
                <w:rFonts w:ascii="Times New Roman" w:eastAsia="Aptos" w:hAnsi="Times New Roman" w:cs="Times New Roman"/>
                <w:i/>
                <w:iCs/>
                <w:color w:val="000000"/>
                <w:kern w:val="0"/>
                <w:sz w:val="22"/>
                <w:szCs w:val="22"/>
              </w:rPr>
              <w:t xml:space="preserve">......................(nurodomas koks dokumentas </w:t>
            </w:r>
            <w:r w:rsidRPr="001F6D1F">
              <w:rPr>
                <w:rFonts w:ascii="Times New Roman" w:eastAsia="Aptos" w:hAnsi="Times New Roman" w:cs="Times New Roman"/>
                <w:b/>
                <w:bCs/>
                <w:i/>
                <w:iCs/>
                <w:color w:val="000000"/>
                <w:kern w:val="0"/>
                <w:sz w:val="22"/>
                <w:szCs w:val="22"/>
              </w:rPr>
              <w:t>kartu su pasiūlymu</w:t>
            </w:r>
            <w:r w:rsidRPr="001F6D1F">
              <w:rPr>
                <w:rFonts w:ascii="Times New Roman" w:eastAsia="Aptos" w:hAnsi="Times New Roman" w:cs="Times New Roman"/>
                <w:i/>
                <w:iCs/>
                <w:color w:val="000000"/>
                <w:kern w:val="0"/>
                <w:sz w:val="22"/>
                <w:szCs w:val="22"/>
              </w:rPr>
              <w:t xml:space="preserve"> yra pridedamas</w:t>
            </w:r>
            <w:r w:rsidRPr="001F6D1F">
              <w:rPr>
                <w:rFonts w:ascii="Times New Roman" w:eastAsia="Aptos" w:hAnsi="Times New Roman" w:cs="Times New Roman"/>
                <w:i/>
                <w:iCs/>
                <w:color w:val="000000"/>
                <w:kern w:val="0"/>
                <w:sz w:val="22"/>
                <w:szCs w:val="22"/>
                <w:u w:val="single"/>
              </w:rPr>
              <w:t xml:space="preserve"> dėl kiekvieno monitoriaus atitikties</w:t>
            </w:r>
            <w:r w:rsidRPr="001F6D1F">
              <w:rPr>
                <w:rFonts w:ascii="Times New Roman" w:eastAsia="Aptos" w:hAnsi="Times New Roman" w:cs="Times New Roman"/>
                <w:i/>
                <w:iCs/>
                <w:color w:val="000000"/>
                <w:kern w:val="0"/>
                <w:sz w:val="22"/>
                <w:szCs w:val="22"/>
              </w:rPr>
              <w:t>)</w:t>
            </w:r>
          </w:p>
        </w:tc>
      </w:tr>
      <w:tr w:rsidR="00DB423C" w:rsidRPr="001E5C88" w14:paraId="186C42F3" w14:textId="77777777" w:rsidTr="007D0267">
        <w:tc>
          <w:tcPr>
            <w:tcW w:w="3424" w:type="dxa"/>
          </w:tcPr>
          <w:p w14:paraId="28EA90DB" w14:textId="77777777" w:rsidR="00DB423C" w:rsidRPr="001F6D1F" w:rsidRDefault="00DB423C" w:rsidP="00DB423C">
            <w:pPr>
              <w:widowControl w:val="0"/>
              <w:autoSpaceDE w:val="0"/>
              <w:autoSpaceDN w:val="0"/>
              <w:adjustRightInd w:val="0"/>
              <w:spacing w:after="0" w:line="240" w:lineRule="auto"/>
              <w:ind w:right="33"/>
              <w:jc w:val="both"/>
              <w:rPr>
                <w:rFonts w:ascii="Times New Roman" w:eastAsia="Times New Roman" w:hAnsi="Times New Roman" w:cs="Times New Roman"/>
                <w:kern w:val="0"/>
                <w:sz w:val="22"/>
                <w:szCs w:val="22"/>
                <w:lang w:eastAsia="lt-LT"/>
                <w14:ligatures w14:val="none"/>
              </w:rPr>
            </w:pPr>
            <w:r w:rsidRPr="001F6D1F">
              <w:rPr>
                <w:rFonts w:ascii="Times New Roman" w:eastAsia="Times New Roman" w:hAnsi="Times New Roman" w:cs="Times New Roman"/>
                <w:kern w:val="0"/>
                <w:sz w:val="22"/>
                <w:szCs w:val="22"/>
                <w:lang w:eastAsia="lt-LT"/>
                <w14:ligatures w14:val="none"/>
              </w:rPr>
              <w:t>Jeigu prekės tiekiamos ar perduodamos pirkimo vykdytojui antrinėje pakuotėje</w:t>
            </w:r>
            <w:r w:rsidRPr="001F6D1F">
              <w:rPr>
                <w:rFonts w:ascii="Times New Roman" w:eastAsia="Times New Roman" w:hAnsi="Times New Roman" w:cs="Times New Roman"/>
                <w:kern w:val="0"/>
                <w:sz w:val="22"/>
                <w:szCs w:val="22"/>
                <w:vertAlign w:val="superscript"/>
                <w:lang w:eastAsia="lt-LT"/>
                <w14:ligatures w14:val="none"/>
              </w:rPr>
              <w:footnoteReference w:id="8"/>
            </w:r>
            <w:r w:rsidRPr="001F6D1F">
              <w:rPr>
                <w:rFonts w:ascii="Times New Roman" w:eastAsia="Times New Roman" w:hAnsi="Times New Roman" w:cs="Times New Roman"/>
                <w:kern w:val="0"/>
                <w:sz w:val="22"/>
                <w:szCs w:val="22"/>
                <w:lang w:eastAsia="lt-LT"/>
                <w14:ligatures w14:val="none"/>
              </w:rPr>
              <w:t xml:space="preserve">, antrinės pakuotės turi būti laikytinos perdirbamosiomis pakuotėmis pagal Lietuvos Respublikos mokesčio už </w:t>
            </w:r>
            <w:r w:rsidRPr="001F6D1F">
              <w:rPr>
                <w:rFonts w:ascii="Times New Roman" w:eastAsia="Times New Roman" w:hAnsi="Times New Roman" w:cs="Times New Roman"/>
                <w:kern w:val="0"/>
                <w:sz w:val="22"/>
                <w:szCs w:val="22"/>
                <w:lang w:eastAsia="lt-LT"/>
                <w14:ligatures w14:val="none"/>
              </w:rPr>
              <w:lastRenderedPageBreak/>
              <w:t xml:space="preserve">aplinkos teršimą įstatymo nuostatas ir (ar) </w:t>
            </w:r>
            <w:r w:rsidRPr="001F6D1F">
              <w:rPr>
                <w:rFonts w:ascii="Times New Roman" w:eastAsia="Times New Roman" w:hAnsi="Times New Roman" w:cs="Times New Roman"/>
                <w:b/>
                <w:bCs/>
                <w:kern w:val="0"/>
                <w:sz w:val="22"/>
                <w:szCs w:val="22"/>
                <w:lang w:eastAsia="lt-LT"/>
                <w14:ligatures w14:val="none"/>
              </w:rPr>
              <w:t>turi būti vienalytės (homogeniškos) pakuotės, pagamintos iš vienos rūšies medžiagos</w:t>
            </w:r>
            <w:r w:rsidRPr="001F6D1F">
              <w:rPr>
                <w:rFonts w:ascii="Times New Roman" w:eastAsia="Times New Roman" w:hAnsi="Times New Roman" w:cs="Times New Roman"/>
                <w:kern w:val="0"/>
                <w:sz w:val="22"/>
                <w:szCs w:val="22"/>
                <w:lang w:eastAsia="lt-LT"/>
                <w14:ligatures w14:val="none"/>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tc>
        <w:tc>
          <w:tcPr>
            <w:tcW w:w="2551" w:type="dxa"/>
          </w:tcPr>
          <w:p w14:paraId="49C3F6AD" w14:textId="77777777" w:rsidR="00DB423C" w:rsidRPr="001F6D1F" w:rsidRDefault="00DB423C" w:rsidP="00DB423C">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lastRenderedPageBreak/>
              <w:t>Techninė specifikacija;</w:t>
            </w:r>
          </w:p>
          <w:p w14:paraId="7DDB31DF" w14:textId="77777777" w:rsidR="00DB423C" w:rsidRPr="001F6D1F" w:rsidRDefault="00DB423C" w:rsidP="00DB423C">
            <w:pPr>
              <w:numPr>
                <w:ilvl w:val="0"/>
                <w:numId w:val="22"/>
              </w:numPr>
              <w:tabs>
                <w:tab w:val="left" w:pos="270"/>
              </w:tabs>
              <w:autoSpaceDE w:val="0"/>
              <w:autoSpaceDN w:val="0"/>
              <w:adjustRightInd w:val="0"/>
              <w:spacing w:after="0" w:line="240" w:lineRule="auto"/>
              <w:ind w:left="-52"/>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Sutarties vykdymo sąlyga (reikalavimas antrinei pakuotei)</w:t>
            </w:r>
          </w:p>
        </w:tc>
        <w:tc>
          <w:tcPr>
            <w:tcW w:w="4394" w:type="dxa"/>
          </w:tcPr>
          <w:p w14:paraId="10B317F9" w14:textId="169B0875" w:rsidR="00DB423C" w:rsidRPr="001F6D1F" w:rsidRDefault="00DB423C" w:rsidP="00DB423C">
            <w:pPr>
              <w:autoSpaceDE w:val="0"/>
              <w:autoSpaceDN w:val="0"/>
              <w:adjustRightInd w:val="0"/>
              <w:spacing w:after="0" w:line="240" w:lineRule="auto"/>
              <w:ind w:right="35"/>
              <w:jc w:val="both"/>
              <w:rPr>
                <w:rFonts w:ascii="Times New Roman" w:eastAsia="Aptos" w:hAnsi="Times New Roman" w:cs="Times New Roman"/>
                <w:color w:val="000000"/>
                <w:kern w:val="0"/>
                <w:sz w:val="22"/>
                <w:szCs w:val="22"/>
              </w:rPr>
            </w:pPr>
            <w:r>
              <w:rPr>
                <w:rFonts w:ascii="Times New Roman" w:eastAsia="Aptos" w:hAnsi="Times New Roman" w:cs="Times New Roman"/>
                <w:color w:val="000000"/>
                <w:kern w:val="0"/>
                <w:sz w:val="22"/>
                <w:szCs w:val="22"/>
              </w:rPr>
              <w:t>T</w:t>
            </w:r>
            <w:r w:rsidRPr="001F6D1F">
              <w:rPr>
                <w:rFonts w:ascii="Times New Roman" w:eastAsia="Aptos" w:hAnsi="Times New Roman" w:cs="Times New Roman"/>
                <w:color w:val="000000"/>
                <w:kern w:val="0"/>
                <w:sz w:val="22"/>
                <w:szCs w:val="22"/>
              </w:rPr>
              <w:t xml:space="preserve">iekėjas įsipareigoja laikytis visų pirkimo sąlygų, įskaitant ir reikalavimo dėl antrinės pakuotės (jeigu ji bus naudojama), tokiu atveju papildomi dokumentai  kartu su pasiūlymu nėra teikiami. </w:t>
            </w:r>
          </w:p>
        </w:tc>
        <w:tc>
          <w:tcPr>
            <w:tcW w:w="5103" w:type="dxa"/>
          </w:tcPr>
          <w:p w14:paraId="41AB5677" w14:textId="3522F7D1" w:rsidR="00DB423C" w:rsidRPr="001F6D1F" w:rsidRDefault="00DB423C" w:rsidP="00DB423C">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Tiekėjas teikdamas pasiūlymą </w:t>
            </w:r>
            <w:r>
              <w:rPr>
                <w:rFonts w:ascii="Times New Roman" w:eastAsia="Aptos" w:hAnsi="Times New Roman" w:cs="Times New Roman"/>
                <w:b/>
                <w:bCs/>
                <w:color w:val="000000"/>
                <w:kern w:val="0"/>
                <w:sz w:val="22"/>
                <w:szCs w:val="22"/>
              </w:rPr>
              <w:t>į</w:t>
            </w:r>
            <w:r w:rsidRPr="001F6D1F">
              <w:rPr>
                <w:rFonts w:ascii="Times New Roman" w:eastAsia="Aptos" w:hAnsi="Times New Roman" w:cs="Times New Roman"/>
                <w:b/>
                <w:bCs/>
                <w:color w:val="000000"/>
                <w:kern w:val="0"/>
                <w:sz w:val="22"/>
                <w:szCs w:val="22"/>
              </w:rPr>
              <w:t xml:space="preserve">sipareigoja </w:t>
            </w:r>
            <w:r w:rsidRPr="001F6D1F">
              <w:rPr>
                <w:rFonts w:ascii="Times New Roman" w:eastAsia="Aptos" w:hAnsi="Times New Roman" w:cs="Times New Roman"/>
                <w:color w:val="000000"/>
                <w:kern w:val="0"/>
                <w:sz w:val="22"/>
                <w:szCs w:val="22"/>
              </w:rPr>
              <w:t>laikytis visų pirkimo sąlygų, įskaitant ir reikalavimo dėl antrinės pakuotės (jeigu ji bus naudojama).</w:t>
            </w:r>
          </w:p>
          <w:p w14:paraId="6520F71C" w14:textId="77777777" w:rsidR="00DB423C" w:rsidRPr="001F6D1F" w:rsidRDefault="00DB423C" w:rsidP="00DB423C">
            <w:pPr>
              <w:autoSpaceDE w:val="0"/>
              <w:autoSpaceDN w:val="0"/>
              <w:adjustRightInd w:val="0"/>
              <w:spacing w:after="0" w:line="240" w:lineRule="auto"/>
              <w:ind w:right="424"/>
              <w:jc w:val="both"/>
              <w:rPr>
                <w:rFonts w:ascii="Times New Roman" w:eastAsia="Aptos" w:hAnsi="Times New Roman" w:cs="Times New Roman"/>
                <w:b/>
                <w:bCs/>
                <w:color w:val="000000"/>
                <w:kern w:val="0"/>
                <w:sz w:val="22"/>
                <w:szCs w:val="22"/>
              </w:rPr>
            </w:pPr>
            <w:r w:rsidRPr="001F6D1F">
              <w:rPr>
                <w:rFonts w:ascii="Times New Roman" w:eastAsia="Aptos" w:hAnsi="Times New Roman" w:cs="Times New Roman"/>
                <w:b/>
                <w:bCs/>
                <w:color w:val="000000"/>
                <w:kern w:val="0"/>
                <w:sz w:val="22"/>
                <w:szCs w:val="22"/>
                <w:u w:val="single"/>
              </w:rPr>
              <w:t>Sutarties vykdymo etape</w:t>
            </w:r>
            <w:r w:rsidRPr="001F6D1F">
              <w:rPr>
                <w:rFonts w:ascii="Times New Roman" w:eastAsia="Aptos" w:hAnsi="Times New Roman" w:cs="Times New Roman"/>
                <w:b/>
                <w:bCs/>
                <w:color w:val="000000"/>
                <w:kern w:val="0"/>
                <w:sz w:val="22"/>
                <w:szCs w:val="22"/>
              </w:rPr>
              <w:t xml:space="preserve">, jeigu prekės yra tiekiamos arba perduodamos antrinėje pakuotėje, tokiu atveju tiekėjas patiekdamas </w:t>
            </w:r>
            <w:r w:rsidRPr="001F6D1F">
              <w:rPr>
                <w:rFonts w:ascii="Times New Roman" w:eastAsia="Aptos" w:hAnsi="Times New Roman" w:cs="Times New Roman"/>
                <w:b/>
                <w:bCs/>
                <w:color w:val="000000"/>
                <w:kern w:val="0"/>
                <w:sz w:val="22"/>
                <w:szCs w:val="22"/>
              </w:rPr>
              <w:lastRenderedPageBreak/>
              <w:t>prekes pirkimo vykdytojui, turės pateikti prekės (-</w:t>
            </w:r>
            <w:proofErr w:type="spellStart"/>
            <w:r w:rsidRPr="001F6D1F">
              <w:rPr>
                <w:rFonts w:ascii="Times New Roman" w:eastAsia="Aptos" w:hAnsi="Times New Roman" w:cs="Times New Roman"/>
                <w:b/>
                <w:bCs/>
                <w:color w:val="000000"/>
                <w:kern w:val="0"/>
                <w:sz w:val="22"/>
                <w:szCs w:val="22"/>
              </w:rPr>
              <w:t>ių</w:t>
            </w:r>
            <w:proofErr w:type="spellEnd"/>
            <w:r w:rsidRPr="001F6D1F">
              <w:rPr>
                <w:rFonts w:ascii="Times New Roman" w:eastAsia="Aptos" w:hAnsi="Times New Roman" w:cs="Times New Roman"/>
                <w:b/>
                <w:bCs/>
                <w:color w:val="000000"/>
                <w:kern w:val="0"/>
                <w:sz w:val="22"/>
                <w:szCs w:val="22"/>
              </w:rPr>
              <w:t>) antrinės (-</w:t>
            </w:r>
            <w:proofErr w:type="spellStart"/>
            <w:r w:rsidRPr="001F6D1F">
              <w:rPr>
                <w:rFonts w:ascii="Times New Roman" w:eastAsia="Aptos" w:hAnsi="Times New Roman" w:cs="Times New Roman"/>
                <w:b/>
                <w:bCs/>
                <w:color w:val="000000"/>
                <w:kern w:val="0"/>
                <w:sz w:val="22"/>
                <w:szCs w:val="22"/>
              </w:rPr>
              <w:t>ių</w:t>
            </w:r>
            <w:proofErr w:type="spellEnd"/>
            <w:r w:rsidRPr="001F6D1F">
              <w:rPr>
                <w:rFonts w:ascii="Times New Roman" w:eastAsia="Aptos" w:hAnsi="Times New Roman" w:cs="Times New Roman"/>
                <w:b/>
                <w:bCs/>
                <w:color w:val="000000"/>
                <w:kern w:val="0"/>
                <w:sz w:val="22"/>
                <w:szCs w:val="22"/>
              </w:rPr>
              <w:t>) pakuotės (-</w:t>
            </w:r>
            <w:proofErr w:type="spellStart"/>
            <w:r w:rsidRPr="001F6D1F">
              <w:rPr>
                <w:rFonts w:ascii="Times New Roman" w:eastAsia="Aptos" w:hAnsi="Times New Roman" w:cs="Times New Roman"/>
                <w:b/>
                <w:bCs/>
                <w:color w:val="000000"/>
                <w:kern w:val="0"/>
                <w:sz w:val="22"/>
                <w:szCs w:val="22"/>
              </w:rPr>
              <w:t>čių</w:t>
            </w:r>
            <w:proofErr w:type="spellEnd"/>
            <w:r w:rsidRPr="001F6D1F">
              <w:rPr>
                <w:rFonts w:ascii="Times New Roman" w:eastAsia="Aptos" w:hAnsi="Times New Roman" w:cs="Times New Roman"/>
                <w:b/>
                <w:bCs/>
                <w:color w:val="000000"/>
                <w:kern w:val="0"/>
                <w:sz w:val="22"/>
                <w:szCs w:val="22"/>
              </w:rPr>
              <w:t>) tinkamumą perdirbti (</w:t>
            </w:r>
            <w:proofErr w:type="spellStart"/>
            <w:r w:rsidRPr="001F6D1F">
              <w:rPr>
                <w:rFonts w:ascii="Times New Roman" w:eastAsia="Aptos" w:hAnsi="Times New Roman" w:cs="Times New Roman"/>
                <w:b/>
                <w:bCs/>
                <w:color w:val="000000"/>
                <w:kern w:val="0"/>
                <w:sz w:val="22"/>
                <w:szCs w:val="22"/>
              </w:rPr>
              <w:t>perdirbamumą</w:t>
            </w:r>
            <w:proofErr w:type="spellEnd"/>
            <w:r w:rsidRPr="001F6D1F">
              <w:rPr>
                <w:rFonts w:ascii="Times New Roman" w:eastAsia="Aptos" w:hAnsi="Times New Roman" w:cs="Times New Roman"/>
                <w:b/>
                <w:bCs/>
                <w:color w:val="000000"/>
                <w:kern w:val="0"/>
                <w:sz w:val="22"/>
                <w:szCs w:val="22"/>
              </w:rPr>
              <w:t xml:space="preserve">) ir (ar) </w:t>
            </w:r>
            <w:proofErr w:type="spellStart"/>
            <w:r w:rsidRPr="001F6D1F">
              <w:rPr>
                <w:rFonts w:ascii="Times New Roman" w:eastAsia="Aptos" w:hAnsi="Times New Roman" w:cs="Times New Roman"/>
                <w:b/>
                <w:bCs/>
                <w:color w:val="000000"/>
                <w:kern w:val="0"/>
                <w:sz w:val="22"/>
                <w:szCs w:val="22"/>
              </w:rPr>
              <w:t>vienalytiškumą</w:t>
            </w:r>
            <w:proofErr w:type="spellEnd"/>
            <w:r w:rsidRPr="001F6D1F">
              <w:rPr>
                <w:rFonts w:ascii="Times New Roman" w:eastAsia="Aptos" w:hAnsi="Times New Roman" w:cs="Times New Roman"/>
                <w:b/>
                <w:bCs/>
                <w:color w:val="000000"/>
                <w:kern w:val="0"/>
                <w:sz w:val="22"/>
                <w:szCs w:val="22"/>
              </w:rPr>
              <w:t xml:space="preserve"> (homogeniškumą) patvirtinančius dokumentus: </w:t>
            </w:r>
          </w:p>
          <w:p w14:paraId="3CB4CBE2" w14:textId="77777777" w:rsidR="00DB423C" w:rsidRPr="001F6D1F" w:rsidRDefault="00DB423C" w:rsidP="00DB423C">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tiekėjo ar gamintojo dokumentai, įrodantys, kad pakuotės yra homogeniškos ir (ar) atitinkamai paženklintos, </w:t>
            </w:r>
            <w:r w:rsidRPr="001F6D1F">
              <w:rPr>
                <w:rFonts w:ascii="Times New Roman" w:eastAsia="Aptos" w:hAnsi="Times New Roman" w:cs="Times New Roman"/>
                <w:b/>
                <w:bCs/>
                <w:color w:val="000000"/>
                <w:kern w:val="0"/>
                <w:sz w:val="22"/>
                <w:szCs w:val="22"/>
              </w:rPr>
              <w:t>arba</w:t>
            </w:r>
          </w:p>
          <w:p w14:paraId="7EFE675A" w14:textId="77777777" w:rsidR="00DB423C" w:rsidRPr="001F6D1F" w:rsidRDefault="00DB423C" w:rsidP="00DB423C">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atitiktis standartams, pagal kuriuos įrodoma, kad pakuočių medžiagos perdirbamos pvz., standartas LST EN 13432 „Pakuotė. Naudotų pakuočių, numatomų kompostuoti ir biologiškai skaidyti, reikalavimai.“, standartas </w:t>
            </w:r>
            <w:proofErr w:type="spellStart"/>
            <w:r w:rsidRPr="001F6D1F">
              <w:rPr>
                <w:rFonts w:ascii="Times New Roman" w:eastAsia="Aptos" w:hAnsi="Times New Roman" w:cs="Times New Roman"/>
                <w:color w:val="000000"/>
                <w:kern w:val="0"/>
                <w:sz w:val="22"/>
                <w:szCs w:val="22"/>
              </w:rPr>
              <w:t>Voluntary</w:t>
            </w:r>
            <w:proofErr w:type="spellEnd"/>
            <w:r w:rsidRPr="001F6D1F">
              <w:rPr>
                <w:rFonts w:ascii="Times New Roman" w:eastAsia="Aptos" w:hAnsi="Times New Roman" w:cs="Times New Roman"/>
                <w:color w:val="000000"/>
                <w:kern w:val="0"/>
                <w:sz w:val="22"/>
                <w:szCs w:val="22"/>
              </w:rPr>
              <w:t xml:space="preserve"> Standard </w:t>
            </w:r>
            <w:proofErr w:type="spellStart"/>
            <w:r w:rsidRPr="001F6D1F">
              <w:rPr>
                <w:rFonts w:ascii="Times New Roman" w:eastAsia="Aptos" w:hAnsi="Times New Roman" w:cs="Times New Roman"/>
                <w:color w:val="000000"/>
                <w:kern w:val="0"/>
                <w:sz w:val="22"/>
                <w:szCs w:val="22"/>
              </w:rPr>
              <w:t>for</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Repulping</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and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Recycling</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Corrugated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Fiberboard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Treated</w:t>
            </w:r>
            <w:proofErr w:type="spellEnd"/>
            <w:r w:rsidRPr="001F6D1F">
              <w:rPr>
                <w:rFonts w:ascii="Times New Roman" w:eastAsia="Aptos" w:hAnsi="Times New Roman" w:cs="Times New Roman"/>
                <w:color w:val="000000"/>
                <w:kern w:val="0"/>
                <w:sz w:val="22"/>
                <w:szCs w:val="22"/>
              </w:rPr>
              <w:t xml:space="preserve"> to </w:t>
            </w:r>
            <w:proofErr w:type="spellStart"/>
            <w:r w:rsidRPr="001F6D1F">
              <w:rPr>
                <w:rFonts w:ascii="Times New Roman" w:eastAsia="Aptos" w:hAnsi="Times New Roman" w:cs="Times New Roman"/>
                <w:color w:val="000000"/>
                <w:kern w:val="0"/>
                <w:sz w:val="22"/>
                <w:szCs w:val="22"/>
              </w:rPr>
              <w:t>Improve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Its</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Performance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in</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the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Presence</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of</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Water</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and</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Water</w:t>
            </w:r>
            <w:proofErr w:type="spellEnd"/>
            <w:r w:rsidRPr="001F6D1F">
              <w:rPr>
                <w:rFonts w:ascii="Times New Roman" w:eastAsia="Aptos" w:hAnsi="Times New Roman" w:cs="Times New Roman"/>
                <w:color w:val="000000"/>
                <w:kern w:val="0"/>
                <w:sz w:val="22"/>
                <w:szCs w:val="22"/>
              </w:rPr>
              <w:t xml:space="preserve"> </w:t>
            </w:r>
            <w:proofErr w:type="spellStart"/>
            <w:r w:rsidRPr="001F6D1F">
              <w:rPr>
                <w:rFonts w:ascii="Times New Roman" w:eastAsia="Aptos" w:hAnsi="Times New Roman" w:cs="Times New Roman"/>
                <w:color w:val="000000"/>
                <w:kern w:val="0"/>
                <w:sz w:val="22"/>
                <w:szCs w:val="22"/>
              </w:rPr>
              <w:t>Vapor</w:t>
            </w:r>
            <w:proofErr w:type="spellEnd"/>
            <w:r w:rsidRPr="001F6D1F">
              <w:rPr>
                <w:rFonts w:ascii="Times New Roman" w:eastAsia="Aptos" w:hAnsi="Times New Roman" w:cs="Times New Roman"/>
                <w:color w:val="000000"/>
                <w:kern w:val="0"/>
                <w:sz w:val="22"/>
                <w:szCs w:val="22"/>
              </w:rPr>
              <w:t xml:space="preserve">, standartas </w:t>
            </w:r>
            <w:proofErr w:type="spellStart"/>
            <w:r w:rsidRPr="001F6D1F">
              <w:rPr>
                <w:rFonts w:ascii="Times New Roman" w:eastAsia="Aptos" w:hAnsi="Times New Roman" w:cs="Times New Roman"/>
                <w:color w:val="000000"/>
                <w:kern w:val="0"/>
                <w:sz w:val="22"/>
                <w:szCs w:val="22"/>
              </w:rPr>
              <w:t>RecyClass</w:t>
            </w:r>
            <w:proofErr w:type="spellEnd"/>
            <w:r w:rsidRPr="001F6D1F">
              <w:rPr>
                <w:rFonts w:ascii="Times New Roman" w:eastAsia="Aptos" w:hAnsi="Times New Roman" w:cs="Times New Roman"/>
                <w:color w:val="000000"/>
                <w:kern w:val="0"/>
                <w:sz w:val="22"/>
                <w:szCs w:val="22"/>
              </w:rPr>
              <w:t xml:space="preserve"> ar kitas lygiavertis standartas, </w:t>
            </w:r>
            <w:r w:rsidRPr="001F6D1F">
              <w:rPr>
                <w:rFonts w:ascii="Times New Roman" w:eastAsia="Aptos" w:hAnsi="Times New Roman" w:cs="Times New Roman"/>
                <w:b/>
                <w:bCs/>
                <w:color w:val="000000"/>
                <w:kern w:val="0"/>
                <w:sz w:val="22"/>
                <w:szCs w:val="22"/>
              </w:rPr>
              <w:t xml:space="preserve">arba </w:t>
            </w:r>
          </w:p>
          <w:p w14:paraId="00CFE820" w14:textId="77777777" w:rsidR="00DB423C" w:rsidRPr="001F6D1F" w:rsidRDefault="00DB423C" w:rsidP="00DB423C">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1F6D1F">
              <w:rPr>
                <w:rFonts w:ascii="Times New Roman" w:eastAsia="Aptos" w:hAnsi="Times New Roman" w:cs="Times New Roman"/>
                <w:b/>
                <w:bCs/>
                <w:color w:val="000000"/>
                <w:kern w:val="0"/>
                <w:sz w:val="22"/>
                <w:szCs w:val="22"/>
              </w:rPr>
              <w:t>arba</w:t>
            </w:r>
          </w:p>
          <w:p w14:paraId="4308D3FD" w14:textId="77777777" w:rsidR="00DB423C" w:rsidRPr="001F6D1F" w:rsidRDefault="00DB423C" w:rsidP="00DB423C">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kiti lygiaverčiai įrodymai.</w:t>
            </w:r>
          </w:p>
          <w:p w14:paraId="44B96BE0" w14:textId="77777777" w:rsidR="00DB423C" w:rsidRPr="001F6D1F" w:rsidRDefault="00DB423C" w:rsidP="00DB423C">
            <w:pPr>
              <w:autoSpaceDE w:val="0"/>
              <w:autoSpaceDN w:val="0"/>
              <w:adjustRightInd w:val="0"/>
              <w:spacing w:after="0" w:line="240" w:lineRule="auto"/>
              <w:ind w:right="424"/>
              <w:jc w:val="both"/>
              <w:rPr>
                <w:rFonts w:ascii="Times New Roman" w:eastAsia="Aptos" w:hAnsi="Times New Roman" w:cs="Times New Roman"/>
                <w:color w:val="000000"/>
                <w:kern w:val="0"/>
                <w:sz w:val="22"/>
                <w:szCs w:val="22"/>
              </w:rPr>
            </w:pPr>
            <w:r w:rsidRPr="001F6D1F">
              <w:rPr>
                <w:rFonts w:ascii="Times New Roman" w:eastAsia="Aptos" w:hAnsi="Times New Roman" w:cs="Times New Roman"/>
                <w:color w:val="000000"/>
                <w:kern w:val="0"/>
                <w:sz w:val="22"/>
                <w:szCs w:val="22"/>
              </w:rPr>
              <w:t>Pirkimo vykdytojas sutarties vykdymo metu patikrins tiekėjo pateiktus įrodymus dėl šio reikalavimo laikymosi.</w:t>
            </w:r>
          </w:p>
        </w:tc>
      </w:tr>
    </w:tbl>
    <w:p w14:paraId="02C7F7BB" w14:textId="77777777" w:rsidR="00641916" w:rsidRPr="00EA739C" w:rsidRDefault="00641916" w:rsidP="00393C5F">
      <w:pPr>
        <w:spacing w:after="0" w:line="240" w:lineRule="auto"/>
        <w:jc w:val="center"/>
        <w:rPr>
          <w:rFonts w:ascii="Times New Roman" w:hAnsi="Times New Roman" w:cs="Times New Roman"/>
          <w:kern w:val="0"/>
          <w14:ligatures w14:val="none"/>
        </w:rPr>
      </w:pPr>
    </w:p>
    <w:sectPr w:rsidR="00641916" w:rsidRPr="00EA739C" w:rsidSect="00641916">
      <w:footerReference w:type="default" r:id="rId11"/>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A87A" w14:textId="77777777" w:rsidR="00E83941" w:rsidRDefault="00E83941" w:rsidP="00641916">
      <w:pPr>
        <w:spacing w:after="0" w:line="240" w:lineRule="auto"/>
      </w:pPr>
      <w:r>
        <w:separator/>
      </w:r>
    </w:p>
  </w:endnote>
  <w:endnote w:type="continuationSeparator" w:id="0">
    <w:p w14:paraId="7C6272CD" w14:textId="77777777" w:rsidR="00E83941" w:rsidRDefault="00E83941"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5D356650" w14:textId="77777777" w:rsidR="00641916" w:rsidRDefault="00641916">
        <w:pPr>
          <w:pStyle w:val="Porat"/>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DCB19" w14:textId="77777777" w:rsidR="00E83941" w:rsidRDefault="00E83941" w:rsidP="00641916">
      <w:pPr>
        <w:spacing w:after="0" w:line="240" w:lineRule="auto"/>
      </w:pPr>
      <w:r>
        <w:separator/>
      </w:r>
    </w:p>
  </w:footnote>
  <w:footnote w:type="continuationSeparator" w:id="0">
    <w:p w14:paraId="380C0FC8" w14:textId="77777777" w:rsidR="00E83941" w:rsidRDefault="00E83941" w:rsidP="00641916">
      <w:pPr>
        <w:spacing w:after="0" w:line="240" w:lineRule="auto"/>
      </w:pPr>
      <w:r>
        <w:continuationSeparator/>
      </w:r>
    </w:p>
  </w:footnote>
  <w:footnote w:id="1">
    <w:p w14:paraId="3CDD900B" w14:textId="77777777" w:rsidR="00416C49" w:rsidRPr="00CD6920" w:rsidRDefault="00416C49" w:rsidP="00416C49">
      <w:pPr>
        <w:pStyle w:val="Puslapioinaostekstas"/>
        <w:jc w:val="both"/>
        <w:rPr>
          <w:i/>
          <w:iCs/>
          <w:sz w:val="18"/>
          <w:szCs w:val="18"/>
        </w:rPr>
      </w:pPr>
      <w:r w:rsidRPr="00CD6920">
        <w:rPr>
          <w:rStyle w:val="Puslapioinaosnuoroda"/>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Pr>
          <w:b/>
          <w:bCs/>
          <w:i/>
          <w:iCs/>
          <w:sz w:val="18"/>
          <w:szCs w:val="18"/>
        </w:rPr>
        <w:t xml:space="preserve"> ar gamintojų patvirtinimų</w:t>
      </w:r>
      <w:r w:rsidRPr="00CD6920">
        <w:rPr>
          <w:b/>
          <w:bCs/>
          <w:i/>
          <w:iCs/>
          <w:sz w:val="18"/>
          <w:szCs w:val="18"/>
        </w:rPr>
        <w:t xml:space="preserve"> pateikti nereikalaujama arba jei tam tikros reikšmės nėra garantuojamos gamintojo (pvz. </w:t>
      </w:r>
      <w:r>
        <w:rPr>
          <w:b/>
          <w:bCs/>
          <w:i/>
          <w:iCs/>
          <w:sz w:val="18"/>
          <w:szCs w:val="18"/>
        </w:rPr>
        <w:t xml:space="preserve">testų rezultatai, kurie nėra garantuojami gamintojo ir juos </w:t>
      </w:r>
      <w:r w:rsidRPr="00CD6920">
        <w:rPr>
          <w:b/>
          <w:bCs/>
          <w:i/>
          <w:iCs/>
          <w:sz w:val="18"/>
          <w:szCs w:val="18"/>
        </w:rPr>
        <w:t xml:space="preserve"> gali pasitikrinti pati perkančioji organizacija iš viešai publikuojamų rezultatų ir pan.)</w:t>
      </w:r>
      <w:r>
        <w:rPr>
          <w:b/>
          <w:bCs/>
          <w:i/>
          <w:iCs/>
          <w:sz w:val="18"/>
          <w:szCs w:val="18"/>
        </w:rPr>
        <w:t>.</w:t>
      </w:r>
    </w:p>
    <w:p w14:paraId="1AEBCD84" w14:textId="77777777" w:rsidR="00416C49" w:rsidRPr="00727BCC" w:rsidRDefault="00416C49" w:rsidP="00416C49">
      <w:pPr>
        <w:pStyle w:val="Puslapioinaostekstas"/>
        <w:jc w:val="both"/>
      </w:pPr>
    </w:p>
  </w:footnote>
  <w:footnote w:id="2">
    <w:p w14:paraId="10D9F8A0" w14:textId="77777777" w:rsidR="00641916" w:rsidRDefault="00641916" w:rsidP="00641916">
      <w:pPr>
        <w:pStyle w:val="Puslapioinaostekstas"/>
        <w:jc w:val="both"/>
        <w:rPr>
          <w:rFonts w:cstheme="minorBidi"/>
          <w:sz w:val="24"/>
          <w:szCs w:val="24"/>
          <w:lang w:eastAsia="lt-LT"/>
        </w:rPr>
      </w:pPr>
      <w:r>
        <w:rPr>
          <w:rStyle w:val="Puslapioinaosnuoroda"/>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Puslapioinaostekstas"/>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Puslapioinaostekstas"/>
        <w:jc w:val="both"/>
      </w:pPr>
    </w:p>
  </w:footnote>
  <w:footnote w:id="3">
    <w:p w14:paraId="23A4A709" w14:textId="77777777" w:rsidR="00641916" w:rsidRPr="00E32451" w:rsidRDefault="00641916" w:rsidP="00641916">
      <w:pPr>
        <w:pStyle w:val="Puslapioinaostekstas"/>
        <w:jc w:val="both"/>
        <w:rPr>
          <w:b/>
          <w:bCs/>
          <w:i/>
          <w:iCs/>
          <w:lang w:val="en-US"/>
        </w:rPr>
      </w:pPr>
      <w:r w:rsidRPr="0048068C">
        <w:rPr>
          <w:rStyle w:val="Puslapioinaosnuoroda"/>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Puslapioinaostekstas"/>
        <w:jc w:val="both"/>
        <w:rPr>
          <w:i/>
          <w:iCs/>
        </w:rPr>
      </w:pPr>
    </w:p>
    <w:p w14:paraId="2EBCB116" w14:textId="77777777" w:rsidR="00641916" w:rsidRPr="003F16AC" w:rsidRDefault="00641916" w:rsidP="00641916">
      <w:pPr>
        <w:pStyle w:val="Puslapioinaostekstas"/>
      </w:pPr>
    </w:p>
    <w:p w14:paraId="17E27322" w14:textId="77777777" w:rsidR="00641916" w:rsidRPr="00374EFC" w:rsidRDefault="00641916" w:rsidP="00641916">
      <w:pPr>
        <w:pStyle w:val="Puslapioinaostekstas"/>
        <w:jc w:val="both"/>
        <w:rPr>
          <w:lang w:val="en-US"/>
        </w:rPr>
      </w:pPr>
    </w:p>
  </w:footnote>
  <w:footnote w:id="4">
    <w:p w14:paraId="6567A688" w14:textId="77777777" w:rsidR="00641916" w:rsidRDefault="00641916" w:rsidP="00641916">
      <w:pPr>
        <w:pStyle w:val="Puslapioinaostekstas"/>
        <w:jc w:val="both"/>
        <w:rPr>
          <w:rFonts w:cstheme="minorBidi"/>
          <w:sz w:val="24"/>
          <w:szCs w:val="24"/>
          <w:lang w:eastAsia="lt-LT"/>
        </w:rPr>
      </w:pPr>
      <w:r>
        <w:rPr>
          <w:rStyle w:val="Puslapioinaosnuoroda"/>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Puslapioinaostekstas"/>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Puslapioinaostekstas"/>
        <w:jc w:val="both"/>
      </w:pPr>
    </w:p>
  </w:footnote>
  <w:footnote w:id="5">
    <w:p w14:paraId="64B20792" w14:textId="3153C326" w:rsidR="00641916" w:rsidRPr="001F6D1F" w:rsidRDefault="00641916" w:rsidP="00641916">
      <w:pPr>
        <w:pStyle w:val="Puslapioinaostekstas"/>
        <w:jc w:val="both"/>
        <w:rPr>
          <w:b/>
          <w:bCs/>
          <w:i/>
          <w:iCs/>
          <w:lang w:val="en-US"/>
        </w:rPr>
      </w:pPr>
      <w:r w:rsidRPr="0048068C">
        <w:rPr>
          <w:rStyle w:val="Puslapioinaosnuoroda"/>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footnote>
  <w:footnote w:id="6">
    <w:p w14:paraId="0C511E33" w14:textId="77777777" w:rsidR="007F7B3D" w:rsidRPr="001E1A51" w:rsidRDefault="007F7B3D" w:rsidP="007F7B3D">
      <w:pPr>
        <w:pStyle w:val="Puslapioinaostekstas"/>
        <w:jc w:val="both"/>
        <w:rPr>
          <w:lang w:val="en-US"/>
        </w:rPr>
      </w:pPr>
      <w:r w:rsidRPr="000D56FA">
        <w:rPr>
          <w:rStyle w:val="Puslapioinaosnuoroda"/>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w:t>
      </w:r>
      <w:proofErr w:type="spellStart"/>
      <w:r w:rsidRPr="001E1A51">
        <w:rPr>
          <w:i/>
          <w:iCs/>
          <w:lang w:val="en-US"/>
        </w:rPr>
        <w:t>birželio</w:t>
      </w:r>
      <w:proofErr w:type="spellEnd"/>
      <w:r w:rsidRPr="001E1A51">
        <w:rPr>
          <w:i/>
          <w:iCs/>
          <w:lang w:val="en-US"/>
        </w:rPr>
        <w:t xml:space="preserve"> 28 d. </w:t>
      </w:r>
      <w:r w:rsidRPr="001E1A51">
        <w:rPr>
          <w:i/>
          <w:iCs/>
        </w:rPr>
        <w:t xml:space="preserve">įsakymu Nr. </w:t>
      </w:r>
      <w:r w:rsidRPr="001E1A51">
        <w:rPr>
          <w:i/>
          <w:iCs/>
          <w:lang w:val="en-US"/>
        </w:rPr>
        <w:t xml:space="preserve"> D1-508 “</w:t>
      </w:r>
      <w:proofErr w:type="spellStart"/>
      <w:r w:rsidRPr="001E1A51">
        <w:rPr>
          <w:i/>
          <w:iCs/>
          <w:lang w:val="en-US"/>
        </w:rPr>
        <w:t>Dėl</w:t>
      </w:r>
      <w:proofErr w:type="spellEnd"/>
      <w:r w:rsidRPr="001E1A51">
        <w:rPr>
          <w:i/>
          <w:iCs/>
          <w:lang w:val="en-US"/>
        </w:rPr>
        <w:t xml:space="preserve"> </w:t>
      </w:r>
      <w:proofErr w:type="spellStart"/>
      <w:r w:rsidRPr="001E1A51">
        <w:rPr>
          <w:i/>
          <w:iCs/>
          <w:lang w:val="en-US"/>
        </w:rPr>
        <w:t>aplinkos</w:t>
      </w:r>
      <w:proofErr w:type="spellEnd"/>
      <w:r w:rsidRPr="001E1A51">
        <w:rPr>
          <w:i/>
          <w:iCs/>
          <w:lang w:val="en-US"/>
        </w:rPr>
        <w:t xml:space="preserve"> </w:t>
      </w:r>
      <w:proofErr w:type="spellStart"/>
      <w:r w:rsidRPr="001E1A51">
        <w:rPr>
          <w:i/>
          <w:iCs/>
          <w:lang w:val="en-US"/>
        </w:rPr>
        <w:t>apsaugos</w:t>
      </w:r>
      <w:proofErr w:type="spellEnd"/>
      <w:r w:rsidRPr="001E1A51">
        <w:rPr>
          <w:i/>
          <w:iCs/>
          <w:lang w:val="en-US"/>
        </w:rPr>
        <w:t xml:space="preserve"> </w:t>
      </w:r>
      <w:proofErr w:type="spellStart"/>
      <w:r w:rsidRPr="001E1A51">
        <w:rPr>
          <w:i/>
          <w:iCs/>
          <w:lang w:val="en-US"/>
        </w:rPr>
        <w:t>kriterijų</w:t>
      </w:r>
      <w:proofErr w:type="spellEnd"/>
      <w:r w:rsidRPr="001E1A51">
        <w:rPr>
          <w:i/>
          <w:iCs/>
          <w:lang w:val="en-US"/>
        </w:rPr>
        <w:t xml:space="preserve"> </w:t>
      </w:r>
      <w:proofErr w:type="spellStart"/>
      <w:r w:rsidRPr="001E1A51">
        <w:rPr>
          <w:i/>
          <w:iCs/>
          <w:lang w:val="en-US"/>
        </w:rPr>
        <w:t>taikymo</w:t>
      </w:r>
      <w:proofErr w:type="spellEnd"/>
      <w:r w:rsidRPr="001E1A51">
        <w:rPr>
          <w:i/>
          <w:iCs/>
          <w:lang w:val="en-US"/>
        </w:rPr>
        <w:t xml:space="preserve">, </w:t>
      </w:r>
      <w:proofErr w:type="spellStart"/>
      <w:r w:rsidRPr="001E1A51">
        <w:rPr>
          <w:i/>
          <w:iCs/>
          <w:lang w:val="en-US"/>
        </w:rPr>
        <w:t>vykdant</w:t>
      </w:r>
      <w:proofErr w:type="spellEnd"/>
      <w:r w:rsidRPr="001E1A51">
        <w:rPr>
          <w:i/>
          <w:iCs/>
          <w:lang w:val="en-US"/>
        </w:rPr>
        <w:t xml:space="preserve"> </w:t>
      </w:r>
      <w:proofErr w:type="spellStart"/>
      <w:r w:rsidRPr="001E1A51">
        <w:rPr>
          <w:i/>
          <w:iCs/>
          <w:lang w:val="en-US"/>
        </w:rPr>
        <w:t>žaliuosius</w:t>
      </w:r>
      <w:proofErr w:type="spellEnd"/>
      <w:r w:rsidRPr="001E1A51">
        <w:rPr>
          <w:i/>
          <w:iCs/>
          <w:lang w:val="en-US"/>
        </w:rPr>
        <w:t xml:space="preserve"> </w:t>
      </w:r>
      <w:proofErr w:type="spellStart"/>
      <w:r w:rsidRPr="001E1A51">
        <w:rPr>
          <w:i/>
          <w:iCs/>
          <w:lang w:val="en-US"/>
        </w:rPr>
        <w:t>pirkimus</w:t>
      </w:r>
      <w:proofErr w:type="spellEnd"/>
      <w:r w:rsidRPr="001E1A51">
        <w:rPr>
          <w:i/>
          <w:iCs/>
          <w:lang w:val="en-US"/>
        </w:rPr>
        <w:t xml:space="preserve">, </w:t>
      </w:r>
      <w:proofErr w:type="spellStart"/>
      <w:r w:rsidRPr="001E1A51">
        <w:rPr>
          <w:i/>
          <w:iCs/>
          <w:lang w:val="en-US"/>
        </w:rPr>
        <w:t>tvarkos</w:t>
      </w:r>
      <w:proofErr w:type="spellEnd"/>
      <w:r w:rsidRPr="001E1A51">
        <w:rPr>
          <w:i/>
          <w:iCs/>
          <w:lang w:val="en-US"/>
        </w:rPr>
        <w:t xml:space="preserve"> </w:t>
      </w:r>
      <w:proofErr w:type="spellStart"/>
      <w:r w:rsidRPr="001E1A51">
        <w:rPr>
          <w:i/>
          <w:iCs/>
          <w:lang w:val="en-US"/>
        </w:rPr>
        <w:t>aprašo</w:t>
      </w:r>
      <w:proofErr w:type="spellEnd"/>
      <w:r w:rsidRPr="001E1A51">
        <w:rPr>
          <w:i/>
          <w:iCs/>
          <w:lang w:val="en-US"/>
        </w:rPr>
        <w:t xml:space="preserve"> </w:t>
      </w:r>
      <w:proofErr w:type="spellStart"/>
      <w:r w:rsidRPr="001E1A51">
        <w:rPr>
          <w:i/>
          <w:iCs/>
          <w:lang w:val="en-US"/>
        </w:rPr>
        <w:t>patvirtinimo</w:t>
      </w:r>
      <w:proofErr w:type="spellEnd"/>
      <w:r w:rsidRPr="001E1A51">
        <w:rPr>
          <w:i/>
          <w:iCs/>
          <w:lang w:val="en-US"/>
        </w:rPr>
        <w:t>”.</w:t>
      </w:r>
    </w:p>
  </w:footnote>
  <w:footnote w:id="7">
    <w:p w14:paraId="1F004DAA" w14:textId="77777777" w:rsidR="007F7B3D" w:rsidRPr="000A2E4C" w:rsidRDefault="007F7B3D" w:rsidP="007F7B3D">
      <w:pPr>
        <w:pStyle w:val="Puslapioinaostekstas"/>
      </w:pPr>
      <w:r w:rsidRPr="000D56FA">
        <w:rPr>
          <w:rStyle w:val="Puslapioinaosnuoroda"/>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69B04301" w14:textId="77777777" w:rsidR="007F7B3D" w:rsidRDefault="007F7B3D" w:rsidP="007F7B3D">
      <w:pPr>
        <w:pStyle w:val="Puslapioinaostekstas"/>
      </w:pPr>
    </w:p>
  </w:footnote>
  <w:footnote w:id="8">
    <w:p w14:paraId="2A076BCF" w14:textId="77777777" w:rsidR="00DB423C" w:rsidRPr="000A2E4C" w:rsidRDefault="00DB423C" w:rsidP="007F7B3D">
      <w:pPr>
        <w:pStyle w:val="Puslapioinaostekstas"/>
      </w:pPr>
      <w:r w:rsidRPr="000D56FA">
        <w:rPr>
          <w:rStyle w:val="Puslapioinaosnuoroda"/>
          <w:rFonts w:eastAsia="Times New Roman"/>
        </w:rPr>
        <w:footnoteRef/>
      </w:r>
      <w:r w:rsidRPr="000A2E4C">
        <w:t xml:space="preserve"> </w:t>
      </w:r>
      <w:r w:rsidRPr="000A2E4C">
        <w:t>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79BFB3FF" w14:textId="77777777" w:rsidR="00DB423C" w:rsidRDefault="00DB423C" w:rsidP="007F7B3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2"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4F1285"/>
    <w:multiLevelType w:val="hybridMultilevel"/>
    <w:tmpl w:val="1D048AEE"/>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5"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0"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6"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7"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7"/>
  </w:num>
  <w:num w:numId="2" w16cid:durableId="190269358">
    <w:abstractNumId w:val="38"/>
  </w:num>
  <w:num w:numId="3" w16cid:durableId="1462963451">
    <w:abstractNumId w:val="35"/>
  </w:num>
  <w:num w:numId="4" w16cid:durableId="1514478">
    <w:abstractNumId w:val="26"/>
  </w:num>
  <w:num w:numId="5" w16cid:durableId="920678954">
    <w:abstractNumId w:val="20"/>
  </w:num>
  <w:num w:numId="6" w16cid:durableId="1388644900">
    <w:abstractNumId w:val="33"/>
  </w:num>
  <w:num w:numId="7" w16cid:durableId="345325490">
    <w:abstractNumId w:val="31"/>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0"/>
  </w:num>
  <w:num w:numId="13" w16cid:durableId="1462336620">
    <w:abstractNumId w:val="14"/>
  </w:num>
  <w:num w:numId="14" w16cid:durableId="2096825313">
    <w:abstractNumId w:val="19"/>
  </w:num>
  <w:num w:numId="15" w16cid:durableId="1521237364">
    <w:abstractNumId w:val="27"/>
  </w:num>
  <w:num w:numId="16" w16cid:durableId="889612008">
    <w:abstractNumId w:val="3"/>
  </w:num>
  <w:num w:numId="17" w16cid:durableId="909925632">
    <w:abstractNumId w:val="4"/>
  </w:num>
  <w:num w:numId="18" w16cid:durableId="763184089">
    <w:abstractNumId w:val="22"/>
  </w:num>
  <w:num w:numId="19" w16cid:durableId="1263487861">
    <w:abstractNumId w:val="5"/>
  </w:num>
  <w:num w:numId="20" w16cid:durableId="916790046">
    <w:abstractNumId w:val="24"/>
  </w:num>
  <w:num w:numId="21" w16cid:durableId="444737459">
    <w:abstractNumId w:val="28"/>
  </w:num>
  <w:num w:numId="22" w16cid:durableId="862936991">
    <w:abstractNumId w:val="12"/>
  </w:num>
  <w:num w:numId="23" w16cid:durableId="1107458891">
    <w:abstractNumId w:val="32"/>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6"/>
  </w:num>
  <w:num w:numId="30" w16cid:durableId="2007322949">
    <w:abstractNumId w:val="17"/>
  </w:num>
  <w:num w:numId="31" w16cid:durableId="840706948">
    <w:abstractNumId w:val="6"/>
  </w:num>
  <w:num w:numId="32" w16cid:durableId="1235386261">
    <w:abstractNumId w:val="21"/>
  </w:num>
  <w:num w:numId="33" w16cid:durableId="1835489525">
    <w:abstractNumId w:val="34"/>
  </w:num>
  <w:num w:numId="34" w16cid:durableId="452097054">
    <w:abstractNumId w:val="23"/>
  </w:num>
  <w:num w:numId="35" w16cid:durableId="593710788">
    <w:abstractNumId w:val="9"/>
  </w:num>
  <w:num w:numId="36" w16cid:durableId="1996571348">
    <w:abstractNumId w:val="29"/>
  </w:num>
  <w:num w:numId="37" w16cid:durableId="117460241">
    <w:abstractNumId w:val="11"/>
  </w:num>
  <w:num w:numId="38" w16cid:durableId="553783437">
    <w:abstractNumId w:val="10"/>
  </w:num>
  <w:num w:numId="39" w16cid:durableId="8095886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15540"/>
    <w:rsid w:val="00083532"/>
    <w:rsid w:val="000B01E5"/>
    <w:rsid w:val="000C1EB1"/>
    <w:rsid w:val="0012052D"/>
    <w:rsid w:val="0013597A"/>
    <w:rsid w:val="00137670"/>
    <w:rsid w:val="0014178E"/>
    <w:rsid w:val="0014304D"/>
    <w:rsid w:val="00160750"/>
    <w:rsid w:val="00164C1B"/>
    <w:rsid w:val="0017612D"/>
    <w:rsid w:val="001A2A7F"/>
    <w:rsid w:val="001A506D"/>
    <w:rsid w:val="001B25B7"/>
    <w:rsid w:val="001B3544"/>
    <w:rsid w:val="001C4565"/>
    <w:rsid w:val="001E26DF"/>
    <w:rsid w:val="001E287F"/>
    <w:rsid w:val="001E5C88"/>
    <w:rsid w:val="001F3DCA"/>
    <w:rsid w:val="001F6D1F"/>
    <w:rsid w:val="00202B38"/>
    <w:rsid w:val="00207A2F"/>
    <w:rsid w:val="00213433"/>
    <w:rsid w:val="002156FC"/>
    <w:rsid w:val="00230324"/>
    <w:rsid w:val="002403CE"/>
    <w:rsid w:val="00266EC4"/>
    <w:rsid w:val="002A7C0A"/>
    <w:rsid w:val="002B6932"/>
    <w:rsid w:val="002C2F98"/>
    <w:rsid w:val="002E2F42"/>
    <w:rsid w:val="002F4266"/>
    <w:rsid w:val="00301617"/>
    <w:rsid w:val="00312C95"/>
    <w:rsid w:val="0032078E"/>
    <w:rsid w:val="00325521"/>
    <w:rsid w:val="0035639B"/>
    <w:rsid w:val="00371A51"/>
    <w:rsid w:val="00373B80"/>
    <w:rsid w:val="00375EBF"/>
    <w:rsid w:val="00376F0F"/>
    <w:rsid w:val="0038505C"/>
    <w:rsid w:val="00393C5F"/>
    <w:rsid w:val="00394A19"/>
    <w:rsid w:val="003A2A7E"/>
    <w:rsid w:val="003B119D"/>
    <w:rsid w:val="003C3632"/>
    <w:rsid w:val="003C3A53"/>
    <w:rsid w:val="003E0D56"/>
    <w:rsid w:val="003E576F"/>
    <w:rsid w:val="003F5A89"/>
    <w:rsid w:val="00415DFC"/>
    <w:rsid w:val="00416C49"/>
    <w:rsid w:val="0045598F"/>
    <w:rsid w:val="00492A95"/>
    <w:rsid w:val="004A341F"/>
    <w:rsid w:val="004B3013"/>
    <w:rsid w:val="004B4043"/>
    <w:rsid w:val="004B7008"/>
    <w:rsid w:val="004D5245"/>
    <w:rsid w:val="004F759B"/>
    <w:rsid w:val="00500F42"/>
    <w:rsid w:val="00510646"/>
    <w:rsid w:val="00515677"/>
    <w:rsid w:val="00522388"/>
    <w:rsid w:val="00534602"/>
    <w:rsid w:val="005401B3"/>
    <w:rsid w:val="00544F52"/>
    <w:rsid w:val="00550424"/>
    <w:rsid w:val="005571A9"/>
    <w:rsid w:val="00557C93"/>
    <w:rsid w:val="005B626E"/>
    <w:rsid w:val="005D1421"/>
    <w:rsid w:val="005F5B91"/>
    <w:rsid w:val="005F5C08"/>
    <w:rsid w:val="00614D08"/>
    <w:rsid w:val="00641916"/>
    <w:rsid w:val="00642256"/>
    <w:rsid w:val="00650363"/>
    <w:rsid w:val="00664739"/>
    <w:rsid w:val="006F2527"/>
    <w:rsid w:val="00735327"/>
    <w:rsid w:val="00736160"/>
    <w:rsid w:val="00747E38"/>
    <w:rsid w:val="00767160"/>
    <w:rsid w:val="007677A0"/>
    <w:rsid w:val="00782F8E"/>
    <w:rsid w:val="00797D62"/>
    <w:rsid w:val="007B0206"/>
    <w:rsid w:val="007C4D13"/>
    <w:rsid w:val="007D1F11"/>
    <w:rsid w:val="007F7B3D"/>
    <w:rsid w:val="00801D5B"/>
    <w:rsid w:val="00812659"/>
    <w:rsid w:val="0081383B"/>
    <w:rsid w:val="008166A9"/>
    <w:rsid w:val="008242C7"/>
    <w:rsid w:val="008731F4"/>
    <w:rsid w:val="00880133"/>
    <w:rsid w:val="008961A4"/>
    <w:rsid w:val="008A6E72"/>
    <w:rsid w:val="008D0CDA"/>
    <w:rsid w:val="008D2D8F"/>
    <w:rsid w:val="008F4E0F"/>
    <w:rsid w:val="008F717A"/>
    <w:rsid w:val="009100D2"/>
    <w:rsid w:val="0092007C"/>
    <w:rsid w:val="0094550E"/>
    <w:rsid w:val="009567B5"/>
    <w:rsid w:val="00967D2F"/>
    <w:rsid w:val="0097719C"/>
    <w:rsid w:val="00983BAE"/>
    <w:rsid w:val="009854FE"/>
    <w:rsid w:val="009B081C"/>
    <w:rsid w:val="009B5AE9"/>
    <w:rsid w:val="009B7596"/>
    <w:rsid w:val="009E3F7D"/>
    <w:rsid w:val="009E3F9C"/>
    <w:rsid w:val="009E79E7"/>
    <w:rsid w:val="009F1F2B"/>
    <w:rsid w:val="00A045F4"/>
    <w:rsid w:val="00A219D6"/>
    <w:rsid w:val="00A3116F"/>
    <w:rsid w:val="00A53ECF"/>
    <w:rsid w:val="00A760D0"/>
    <w:rsid w:val="00A772F1"/>
    <w:rsid w:val="00A80173"/>
    <w:rsid w:val="00A826A7"/>
    <w:rsid w:val="00A83911"/>
    <w:rsid w:val="00A94F28"/>
    <w:rsid w:val="00AA250D"/>
    <w:rsid w:val="00AA2D6D"/>
    <w:rsid w:val="00AA692C"/>
    <w:rsid w:val="00AA7553"/>
    <w:rsid w:val="00AA7B0A"/>
    <w:rsid w:val="00AD15AF"/>
    <w:rsid w:val="00AE7BC8"/>
    <w:rsid w:val="00AF00B4"/>
    <w:rsid w:val="00B0281B"/>
    <w:rsid w:val="00B12188"/>
    <w:rsid w:val="00B163FE"/>
    <w:rsid w:val="00B456D7"/>
    <w:rsid w:val="00B47368"/>
    <w:rsid w:val="00B51B5F"/>
    <w:rsid w:val="00B56542"/>
    <w:rsid w:val="00B57BAC"/>
    <w:rsid w:val="00B95ECF"/>
    <w:rsid w:val="00BB527B"/>
    <w:rsid w:val="00BB5508"/>
    <w:rsid w:val="00BC0769"/>
    <w:rsid w:val="00BE2ADA"/>
    <w:rsid w:val="00C011D4"/>
    <w:rsid w:val="00C12D0A"/>
    <w:rsid w:val="00C53B9E"/>
    <w:rsid w:val="00C542FE"/>
    <w:rsid w:val="00C912FA"/>
    <w:rsid w:val="00C91DE0"/>
    <w:rsid w:val="00CA6572"/>
    <w:rsid w:val="00CF318B"/>
    <w:rsid w:val="00D05061"/>
    <w:rsid w:val="00D22432"/>
    <w:rsid w:val="00D264D0"/>
    <w:rsid w:val="00D356A2"/>
    <w:rsid w:val="00D5253A"/>
    <w:rsid w:val="00D57D9F"/>
    <w:rsid w:val="00D623B7"/>
    <w:rsid w:val="00D65115"/>
    <w:rsid w:val="00D65833"/>
    <w:rsid w:val="00D8285F"/>
    <w:rsid w:val="00DA5F1C"/>
    <w:rsid w:val="00DB423C"/>
    <w:rsid w:val="00DF16F4"/>
    <w:rsid w:val="00DF42A1"/>
    <w:rsid w:val="00DF4EDA"/>
    <w:rsid w:val="00E25779"/>
    <w:rsid w:val="00E43CF3"/>
    <w:rsid w:val="00E5357B"/>
    <w:rsid w:val="00E83941"/>
    <w:rsid w:val="00E83B91"/>
    <w:rsid w:val="00E86E6B"/>
    <w:rsid w:val="00E92EC8"/>
    <w:rsid w:val="00EA739C"/>
    <w:rsid w:val="00EB5DB5"/>
    <w:rsid w:val="00EC2650"/>
    <w:rsid w:val="00F0631A"/>
    <w:rsid w:val="00F15F6C"/>
    <w:rsid w:val="00F17156"/>
    <w:rsid w:val="00F21DA5"/>
    <w:rsid w:val="00F229F6"/>
    <w:rsid w:val="00F31085"/>
    <w:rsid w:val="00F3318F"/>
    <w:rsid w:val="00F431ED"/>
    <w:rsid w:val="00F731D5"/>
    <w:rsid w:val="00F94669"/>
    <w:rsid w:val="00FA2CB0"/>
    <w:rsid w:val="00FA4F90"/>
    <w:rsid w:val="00FB0D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191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191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191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191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191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191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191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191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191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191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191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1916"/>
    <w:rPr>
      <w:i/>
      <w:iCs/>
      <w:color w:val="404040" w:themeColor="text1" w:themeTint="BF"/>
    </w:rPr>
  </w:style>
  <w:style w:type="paragraph" w:styleId="Sraopastraipa">
    <w:name w:val="List Paragraph"/>
    <w:basedOn w:val="prastasis"/>
    <w:uiPriority w:val="34"/>
    <w:qFormat/>
    <w:rsid w:val="00641916"/>
    <w:pPr>
      <w:ind w:left="720"/>
      <w:contextualSpacing/>
    </w:pPr>
  </w:style>
  <w:style w:type="character" w:styleId="Rykuspabraukimas">
    <w:name w:val="Intense Emphasis"/>
    <w:basedOn w:val="Numatytasispastraiposriftas"/>
    <w:uiPriority w:val="21"/>
    <w:qFormat/>
    <w:rsid w:val="00641916"/>
    <w:rPr>
      <w:i/>
      <w:iCs/>
      <w:color w:val="0F4761" w:themeColor="accent1" w:themeShade="BF"/>
    </w:rPr>
  </w:style>
  <w:style w:type="paragraph" w:styleId="Iskirtacitata">
    <w:name w:val="Intense Quote"/>
    <w:basedOn w:val="prastasis"/>
    <w:next w:val="prastasis"/>
    <w:link w:val="IskirtacitataDiagrama"/>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1916"/>
    <w:rPr>
      <w:i/>
      <w:iCs/>
      <w:color w:val="0F4761" w:themeColor="accent1" w:themeShade="BF"/>
    </w:rPr>
  </w:style>
  <w:style w:type="character" w:styleId="Rykinuoroda">
    <w:name w:val="Intense Reference"/>
    <w:basedOn w:val="Numatytasispastraiposriftas"/>
    <w:uiPriority w:val="32"/>
    <w:qFormat/>
    <w:rsid w:val="00641916"/>
    <w:rPr>
      <w:b/>
      <w:bCs/>
      <w:smallCaps/>
      <w:color w:val="0F4761" w:themeColor="accent1" w:themeShade="BF"/>
      <w:spacing w:val="5"/>
    </w:rPr>
  </w:style>
  <w:style w:type="numbering" w:customStyle="1" w:styleId="NoList1">
    <w:name w:val="No List1"/>
    <w:next w:val="Sraonra"/>
    <w:uiPriority w:val="99"/>
    <w:semiHidden/>
    <w:unhideWhenUsed/>
    <w:rsid w:val="00641916"/>
  </w:style>
  <w:style w:type="paragraph" w:styleId="Pagrindinistekstas">
    <w:name w:val="Body Text"/>
    <w:basedOn w:val="prastasis"/>
    <w:link w:val="PagrindinistekstasDiagrama"/>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PagrindinistekstasDiagrama">
    <w:name w:val="Pagrindinis tekstas Diagrama"/>
    <w:basedOn w:val="Numatytasispastraiposriftas"/>
    <w:link w:val="Pagrindinistekstas"/>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prastasis"/>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ipersaitas">
    <w:name w:val="Hyperlink"/>
    <w:basedOn w:val="Numatytasispastraiposriftas"/>
    <w:uiPriority w:val="99"/>
    <w:unhideWhenUsed/>
    <w:rsid w:val="00641916"/>
    <w:rPr>
      <w:color w:val="467886" w:themeColor="hyperlink"/>
      <w:u w:val="single"/>
    </w:rPr>
  </w:style>
  <w:style w:type="character" w:styleId="Perirtashipersaitas">
    <w:name w:val="FollowedHyperlink"/>
    <w:basedOn w:val="Numatytasispastraiposriftas"/>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prastasis"/>
    <w:uiPriority w:val="7"/>
    <w:rsid w:val="00641916"/>
    <w:pPr>
      <w:spacing w:after="200" w:line="276" w:lineRule="auto"/>
    </w:pPr>
    <w:rPr>
      <w:rFonts w:ascii="Times New Roman" w:eastAsia="EUAlbertina+01" w:hAnsi="Times New Roman" w:cs="Times New Roman"/>
      <w:kern w:val="0"/>
      <w14:ligatures w14:val="none"/>
    </w:rPr>
  </w:style>
  <w:style w:type="character" w:styleId="HTMLcitata">
    <w:name w:val="HTML Cite"/>
    <w:basedOn w:val="Numatytasispastraiposriftas"/>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Antrats">
    <w:name w:val="header"/>
    <w:basedOn w:val="prastasis"/>
    <w:link w:val="AntratsDiagrama"/>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AntratsDiagrama">
    <w:name w:val="Antraštės Diagrama"/>
    <w:basedOn w:val="Numatytasispastraiposriftas"/>
    <w:link w:val="Antrats"/>
    <w:uiPriority w:val="99"/>
    <w:rsid w:val="00641916"/>
    <w:rPr>
      <w:rFonts w:ascii="Times New Roman" w:hAnsi="Times New Roman" w:cs="Times New Roman"/>
      <w:kern w:val="0"/>
      <w14:ligatures w14:val="none"/>
    </w:rPr>
  </w:style>
  <w:style w:type="paragraph" w:styleId="Porat">
    <w:name w:val="footer"/>
    <w:basedOn w:val="prastasis"/>
    <w:link w:val="PoratDiagrama"/>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PoratDiagrama">
    <w:name w:val="Poraštė Diagrama"/>
    <w:basedOn w:val="Numatytasispastraiposriftas"/>
    <w:link w:val="Porat"/>
    <w:uiPriority w:val="99"/>
    <w:rsid w:val="00641916"/>
    <w:rPr>
      <w:rFonts w:ascii="Times New Roman" w:hAnsi="Times New Roman" w:cs="Times New Roman"/>
      <w:kern w:val="0"/>
      <w14:ligatures w14:val="none"/>
    </w:rPr>
  </w:style>
  <w:style w:type="paragraph" w:styleId="Debesliotekstas">
    <w:name w:val="Balloon Text"/>
    <w:basedOn w:val="prastasis"/>
    <w:link w:val="DebesliotekstasDiagrama"/>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641916"/>
    <w:rPr>
      <w:rFonts w:ascii="Tahoma" w:hAnsi="Tahoma" w:cs="Tahoma"/>
      <w:kern w:val="0"/>
      <w:sz w:val="16"/>
      <w:szCs w:val="16"/>
      <w14:ligatures w14:val="none"/>
    </w:rPr>
  </w:style>
  <w:style w:type="paragraph" w:styleId="prastasiniatinklio">
    <w:name w:val="Normal (Web)"/>
    <w:basedOn w:val="prastasis"/>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prastasis"/>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Numatytasispastraiposriftas"/>
    <w:uiPriority w:val="99"/>
    <w:semiHidden/>
    <w:unhideWhenUsed/>
    <w:rsid w:val="00641916"/>
    <w:rPr>
      <w:color w:val="605E5C"/>
      <w:shd w:val="clear" w:color="auto" w:fill="E1DFDD"/>
    </w:rPr>
  </w:style>
  <w:style w:type="character" w:styleId="Neapdorotaspaminjimas">
    <w:name w:val="Unresolved Mention"/>
    <w:basedOn w:val="Numatytasispastraiposriftas"/>
    <w:uiPriority w:val="99"/>
    <w:semiHidden/>
    <w:unhideWhenUsed/>
    <w:rsid w:val="00641916"/>
    <w:rPr>
      <w:color w:val="605E5C"/>
      <w:shd w:val="clear" w:color="auto" w:fill="E1DFDD"/>
    </w:rPr>
  </w:style>
  <w:style w:type="character" w:styleId="Komentaronuoroda">
    <w:name w:val="annotation reference"/>
    <w:basedOn w:val="Numatytasispastraiposriftas"/>
    <w:uiPriority w:val="99"/>
    <w:semiHidden/>
    <w:unhideWhenUsed/>
    <w:rsid w:val="00641916"/>
    <w:rPr>
      <w:sz w:val="16"/>
      <w:szCs w:val="16"/>
    </w:rPr>
  </w:style>
  <w:style w:type="paragraph" w:styleId="Komentarotekstas">
    <w:name w:val="annotation text"/>
    <w:basedOn w:val="prastasis"/>
    <w:link w:val="KomentarotekstasDiagrama"/>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641916"/>
    <w:rPr>
      <w:rFonts w:ascii="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641916"/>
    <w:rPr>
      <w:b/>
      <w:bCs/>
    </w:rPr>
  </w:style>
  <w:style w:type="character" w:customStyle="1" w:styleId="KomentarotemaDiagrama">
    <w:name w:val="Komentaro tema Diagrama"/>
    <w:basedOn w:val="KomentarotekstasDiagrama"/>
    <w:link w:val="Komentarotema"/>
    <w:uiPriority w:val="99"/>
    <w:semiHidden/>
    <w:rsid w:val="00641916"/>
    <w:rPr>
      <w:rFonts w:ascii="Times New Roman" w:hAnsi="Times New Roman" w:cs="Times New Roman"/>
      <w:b/>
      <w:bCs/>
      <w:kern w:val="0"/>
      <w:sz w:val="20"/>
      <w:szCs w:val="20"/>
      <w14:ligatures w14:val="none"/>
    </w:rPr>
  </w:style>
  <w:style w:type="paragraph" w:styleId="Pataisymai">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Puslapioinaostekstas">
    <w:name w:val="footnote text"/>
    <w:basedOn w:val="prastasis"/>
    <w:link w:val="PuslapioinaostekstasDiagrama"/>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41916"/>
    <w:rPr>
      <w:rFonts w:ascii="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ubenchmark.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partner.microsoft.com/en-us/dashboard/hardware/search/cpl" TargetMode="External"/><Relationship Id="rId4" Type="http://schemas.openxmlformats.org/officeDocument/2006/relationships/webSettings" Target="webSettings.xml"/><Relationship Id="rId9" Type="http://schemas.openxmlformats.org/officeDocument/2006/relationships/hyperlink" Target="https://www.videocardbenchmark.net/high_end_gpu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15588</Words>
  <Characters>8886</Characters>
  <DocSecurity>0</DocSecurity>
  <Lines>74</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2026-08-11T07:01:00Z</dcterms:created>
  <dcterms:modified xsi:type="dcterms:W3CDTF">2026-08-11T07:01:00Z</dcterms:modified>
</cp:coreProperties>
</file>